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517DA" w:rsidTr="004517DA">
        <w:tc>
          <w:tcPr>
            <w:tcW w:w="5000" w:type="pct"/>
            <w:hideMark/>
          </w:tcPr>
          <w:p w:rsidR="004517DA" w:rsidRDefault="004517DA">
            <w:pPr>
              <w:pStyle w:val="a5"/>
              <w:spacing w:line="256" w:lineRule="auto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517DA" w:rsidTr="004517DA">
        <w:tc>
          <w:tcPr>
            <w:tcW w:w="5000" w:type="pct"/>
            <w:hideMark/>
          </w:tcPr>
          <w:p w:rsidR="004517DA" w:rsidRDefault="004517DA">
            <w:pPr>
              <w:pStyle w:val="a5"/>
              <w:spacing w:line="256" w:lineRule="auto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4517DA" w:rsidTr="004517DA">
        <w:tc>
          <w:tcPr>
            <w:tcW w:w="5000" w:type="pct"/>
            <w:hideMark/>
          </w:tcPr>
          <w:p w:rsidR="004517DA" w:rsidRDefault="004517DA">
            <w:pPr>
              <w:pStyle w:val="a5"/>
              <w:spacing w:line="256" w:lineRule="auto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4517DA" w:rsidRDefault="004517DA">
            <w:pPr>
              <w:pStyle w:val="a5"/>
              <w:spacing w:line="256" w:lineRule="auto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4517DA" w:rsidTr="004517DA">
        <w:tc>
          <w:tcPr>
            <w:tcW w:w="5000" w:type="pct"/>
          </w:tcPr>
          <w:p w:rsidR="004517DA" w:rsidRDefault="004517DA">
            <w:pPr>
              <w:pStyle w:val="a5"/>
              <w:snapToGrid w:val="0"/>
              <w:spacing w:line="25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17DA" w:rsidTr="004517DA">
        <w:tc>
          <w:tcPr>
            <w:tcW w:w="5000" w:type="pct"/>
            <w:hideMark/>
          </w:tcPr>
          <w:p w:rsidR="004517DA" w:rsidRDefault="004517DA">
            <w:pPr>
              <w:pStyle w:val="a5"/>
              <w:spacing w:line="256" w:lineRule="auto"/>
              <w:ind w:right="-271"/>
              <w:jc w:val="center"/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4517DA" w:rsidTr="004517DA">
        <w:tc>
          <w:tcPr>
            <w:tcW w:w="5000" w:type="pct"/>
          </w:tcPr>
          <w:p w:rsidR="004517DA" w:rsidRDefault="004517DA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517DA" w:rsidTr="004517DA">
        <w:tc>
          <w:tcPr>
            <w:tcW w:w="5000" w:type="pct"/>
          </w:tcPr>
          <w:p w:rsidR="004517DA" w:rsidRDefault="004517DA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517DA" w:rsidTr="004517DA">
        <w:tc>
          <w:tcPr>
            <w:tcW w:w="5000" w:type="pct"/>
            <w:hideMark/>
          </w:tcPr>
          <w:p w:rsidR="004517DA" w:rsidRDefault="004517DA">
            <w:pPr>
              <w:pStyle w:val="a5"/>
              <w:spacing w:line="256" w:lineRule="auto"/>
              <w:ind w:right="-6"/>
              <w:jc w:val="left"/>
            </w:pPr>
            <w:r>
              <w:rPr>
                <w:b/>
                <w:spacing w:val="20"/>
                <w:sz w:val="28"/>
              </w:rPr>
              <w:t xml:space="preserve">05.08.2020 г.                               </w:t>
            </w:r>
            <w:r>
              <w:rPr>
                <w:b/>
                <w:spacing w:val="20"/>
                <w:sz w:val="28"/>
              </w:rPr>
              <w:t xml:space="preserve">                       </w:t>
            </w:r>
            <w:r>
              <w:rPr>
                <w:b/>
                <w:spacing w:val="20"/>
                <w:sz w:val="28"/>
              </w:rPr>
              <w:t xml:space="preserve"> № 45а-Р</w:t>
            </w:r>
          </w:p>
        </w:tc>
      </w:tr>
      <w:tr w:rsidR="004517DA" w:rsidTr="004517DA">
        <w:tc>
          <w:tcPr>
            <w:tcW w:w="5000" w:type="pct"/>
          </w:tcPr>
          <w:p w:rsidR="004517DA" w:rsidRDefault="004517DA">
            <w:pPr>
              <w:pStyle w:val="a5"/>
              <w:snapToGrid w:val="0"/>
              <w:spacing w:line="256" w:lineRule="auto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4517DA" w:rsidTr="004517DA">
        <w:tc>
          <w:tcPr>
            <w:tcW w:w="5000" w:type="pct"/>
          </w:tcPr>
          <w:p w:rsidR="004517DA" w:rsidRDefault="004517DA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  <w:p w:rsidR="004517DA" w:rsidRDefault="004517DA">
            <w:pPr>
              <w:pStyle w:val="a5"/>
              <w:snapToGri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517DA" w:rsidRDefault="004517DA" w:rsidP="004517DA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назначении ответственного лица за работу </w:t>
      </w:r>
    </w:p>
    <w:p w:rsidR="004517DA" w:rsidRDefault="004517DA" w:rsidP="004517DA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Государственной информационной системе </w:t>
      </w:r>
    </w:p>
    <w:p w:rsidR="004517DA" w:rsidRDefault="004517DA" w:rsidP="004517DA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Государственных и муниципальных</w:t>
      </w:r>
    </w:p>
    <w:p w:rsidR="004517DA" w:rsidRDefault="004517DA" w:rsidP="004517DA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платежах (ГИС ГМП)</w:t>
      </w:r>
    </w:p>
    <w:p w:rsidR="004517DA" w:rsidRDefault="004517DA" w:rsidP="004517DA">
      <w:pPr>
        <w:pStyle w:val="a3"/>
        <w:rPr>
          <w:rFonts w:ascii="Times New Roman" w:hAnsi="Times New Roman"/>
          <w:b/>
          <w:sz w:val="28"/>
          <w:szCs w:val="24"/>
        </w:rPr>
      </w:pPr>
    </w:p>
    <w:p w:rsidR="004517DA" w:rsidRDefault="004517DA" w:rsidP="004517D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В соответствии с положениями пункта 5 ст. 21.3 Федерального закона от 27.07.2010 года № 210-ФЗ «Об организации предоставления государственных и муниципальных услуг», приказа Федерального казначейства от 12.05.2017 г. № 11н «Об утверждении Порядка ведения Государственной информационной системы о государственных и муниципальных платежах», в целях организации качественной работы в части направления извещений о начисленных платежах в Государственную информационную систему государственных и муниципальных услуг:  </w:t>
      </w:r>
    </w:p>
    <w:p w:rsidR="004517DA" w:rsidRDefault="004517DA" w:rsidP="004517DA">
      <w:pPr>
        <w:jc w:val="both"/>
      </w:pPr>
    </w:p>
    <w:p w:rsidR="004517DA" w:rsidRDefault="004517DA" w:rsidP="004517DA">
      <w:pPr>
        <w:jc w:val="both"/>
      </w:pPr>
    </w:p>
    <w:p w:rsidR="004517DA" w:rsidRDefault="004517DA" w:rsidP="004517DA">
      <w:pPr>
        <w:jc w:val="both"/>
        <w:rPr>
          <w:b/>
        </w:rPr>
      </w:pPr>
      <w:r>
        <w:rPr>
          <w:b/>
        </w:rPr>
        <w:t xml:space="preserve">                                                                      РАСПОРЯЖАЮСЬ:</w:t>
      </w:r>
    </w:p>
    <w:p w:rsidR="004517DA" w:rsidRDefault="004517DA" w:rsidP="004517DA">
      <w:pPr>
        <w:jc w:val="both"/>
        <w:rPr>
          <w:b/>
        </w:rPr>
      </w:pPr>
    </w:p>
    <w:p w:rsidR="004517DA" w:rsidRDefault="004517DA" w:rsidP="004517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Назначить ответственным за размещение информации о начисленных платежах в Государственной информационной системе государственных и муниципальных платежах (ГИС ГМП) в администрации Будаговского сельского поселения:</w:t>
      </w:r>
    </w:p>
    <w:p w:rsidR="004517DA" w:rsidRDefault="004517DA" w:rsidP="004517D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Главного специалиста администрации Будаговского сельского поселения – Приходько М.В.;</w:t>
      </w:r>
    </w:p>
    <w:p w:rsidR="004517DA" w:rsidRDefault="004517DA" w:rsidP="004517D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Ведущего специалиста администрации Будаговского сельского поселения – </w:t>
      </w:r>
      <w:proofErr w:type="spellStart"/>
      <w:r>
        <w:rPr>
          <w:rFonts w:ascii="Times New Roman" w:hAnsi="Times New Roman"/>
          <w:sz w:val="28"/>
          <w:szCs w:val="24"/>
        </w:rPr>
        <w:t>Габец</w:t>
      </w:r>
      <w:proofErr w:type="spellEnd"/>
      <w:r>
        <w:rPr>
          <w:rFonts w:ascii="Times New Roman" w:hAnsi="Times New Roman"/>
          <w:sz w:val="28"/>
          <w:szCs w:val="24"/>
        </w:rPr>
        <w:t xml:space="preserve"> Ю.Н.  </w:t>
      </w:r>
    </w:p>
    <w:p w:rsidR="004517DA" w:rsidRDefault="004517DA" w:rsidP="004517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Внести изменения в должностные инструкции вышеуказанных должностных лиц с целью дополнения должностных обязанностей. </w:t>
      </w:r>
    </w:p>
    <w:p w:rsidR="004517DA" w:rsidRDefault="004517DA" w:rsidP="004517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Контроль за исполнением настоящего приказа оставляю за собой.</w:t>
      </w:r>
    </w:p>
    <w:p w:rsidR="004517DA" w:rsidRDefault="004517DA" w:rsidP="004517DA">
      <w:pPr>
        <w:widowControl w:val="0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 Будаговского </w:t>
      </w:r>
    </w:p>
    <w:p w:rsidR="004517DA" w:rsidRDefault="004517DA" w:rsidP="004517DA">
      <w:pPr>
        <w:widowControl w:val="0"/>
        <w:ind w:left="142" w:firstLine="142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Ю.Н. </w:t>
      </w:r>
      <w:proofErr w:type="spellStart"/>
      <w:r>
        <w:rPr>
          <w:sz w:val="28"/>
        </w:rPr>
        <w:t>Габец</w:t>
      </w:r>
      <w:proofErr w:type="spellEnd"/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2C6"/>
    <w:multiLevelType w:val="hybridMultilevel"/>
    <w:tmpl w:val="E95E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8"/>
    <w:rsid w:val="004517DA"/>
    <w:rsid w:val="00763560"/>
    <w:rsid w:val="00A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90B"/>
  <w15:chartTrackingRefBased/>
  <w15:docId w15:val="{6B82E932-B6DC-4FB9-AC57-5E53EC0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17D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4517DA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2020-09-07T00:48:00Z</dcterms:created>
  <dcterms:modified xsi:type="dcterms:W3CDTF">2020-09-07T00:48:00Z</dcterms:modified>
</cp:coreProperties>
</file>