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71" w:rsidRDefault="008E1571" w:rsidP="008E1571">
      <w:pPr>
        <w:overflowPunct w:val="0"/>
        <w:autoSpaceDE w:val="0"/>
        <w:autoSpaceDN w:val="0"/>
        <w:adjustRightInd w:val="0"/>
        <w:ind w:left="1416" w:right="-3970" w:firstLine="708"/>
        <w:textAlignment w:val="baseline"/>
        <w:rPr>
          <w:rFonts w:ascii="Century Schoolbook" w:hAnsi="Century Schoolbook"/>
          <w:b/>
          <w:spacing w:val="20"/>
          <w:sz w:val="28"/>
          <w:szCs w:val="20"/>
        </w:rPr>
      </w:pPr>
      <w:r>
        <w:rPr>
          <w:rFonts w:ascii="Century Schoolbook" w:hAnsi="Century Schoolbook"/>
          <w:sz w:val="32"/>
          <w:szCs w:val="20"/>
        </w:rPr>
        <w:t xml:space="preserve">      </w:t>
      </w:r>
      <w:proofErr w:type="gramStart"/>
      <w:r>
        <w:rPr>
          <w:rFonts w:ascii="Century Schoolbook" w:hAnsi="Century Schoolbook"/>
          <w:b/>
          <w:spacing w:val="20"/>
          <w:sz w:val="28"/>
          <w:szCs w:val="20"/>
        </w:rPr>
        <w:t>ИРКУТСКАЯ  ОБЛАСТЬ</w:t>
      </w:r>
      <w:proofErr w:type="gramEnd"/>
    </w:p>
    <w:p w:rsidR="008E1571" w:rsidRDefault="008E1571" w:rsidP="008E1571">
      <w:pPr>
        <w:overflowPunct w:val="0"/>
        <w:autoSpaceDE w:val="0"/>
        <w:autoSpaceDN w:val="0"/>
        <w:adjustRightInd w:val="0"/>
        <w:ind w:right="-3970"/>
        <w:textAlignment w:val="baseline"/>
        <w:rPr>
          <w:b/>
          <w:spacing w:val="20"/>
          <w:sz w:val="28"/>
          <w:szCs w:val="20"/>
        </w:rPr>
      </w:pPr>
      <w:r>
        <w:rPr>
          <w:rFonts w:ascii="Century Schoolbook" w:hAnsi="Century Schoolbook"/>
          <w:b/>
          <w:spacing w:val="20"/>
          <w:sz w:val="28"/>
          <w:szCs w:val="20"/>
        </w:rPr>
        <w:t xml:space="preserve">                                 </w:t>
      </w:r>
      <w:r>
        <w:rPr>
          <w:b/>
          <w:spacing w:val="20"/>
          <w:sz w:val="28"/>
          <w:szCs w:val="20"/>
        </w:rPr>
        <w:t>Тулунский район</w:t>
      </w:r>
    </w:p>
    <w:p w:rsidR="008E1571" w:rsidRDefault="008E1571" w:rsidP="008E1571">
      <w:pPr>
        <w:overflowPunct w:val="0"/>
        <w:autoSpaceDE w:val="0"/>
        <w:autoSpaceDN w:val="0"/>
        <w:adjustRightInd w:val="0"/>
        <w:ind w:right="-3970"/>
        <w:textAlignment w:val="baseline"/>
        <w:rPr>
          <w:b/>
          <w:spacing w:val="20"/>
          <w:sz w:val="28"/>
          <w:szCs w:val="20"/>
        </w:rPr>
      </w:pPr>
      <w:r>
        <w:rPr>
          <w:b/>
          <w:spacing w:val="20"/>
          <w:sz w:val="28"/>
          <w:szCs w:val="20"/>
        </w:rPr>
        <w:t xml:space="preserve">                                АДМИНИСТРАЦИЯ</w:t>
      </w:r>
    </w:p>
    <w:p w:rsidR="008E1571" w:rsidRDefault="008E1571" w:rsidP="008E1571">
      <w:pPr>
        <w:overflowPunct w:val="0"/>
        <w:autoSpaceDE w:val="0"/>
        <w:autoSpaceDN w:val="0"/>
        <w:adjustRightInd w:val="0"/>
        <w:ind w:right="-3970"/>
        <w:textAlignment w:val="baseline"/>
        <w:rPr>
          <w:b/>
          <w:spacing w:val="20"/>
          <w:sz w:val="28"/>
          <w:szCs w:val="20"/>
        </w:rPr>
      </w:pPr>
      <w:r>
        <w:rPr>
          <w:b/>
          <w:spacing w:val="20"/>
          <w:sz w:val="28"/>
          <w:szCs w:val="20"/>
        </w:rPr>
        <w:t xml:space="preserve">                       Будаговского сельского поселения</w:t>
      </w:r>
    </w:p>
    <w:p w:rsidR="008E1571" w:rsidRDefault="008E1571" w:rsidP="008E1571">
      <w:pPr>
        <w:overflowPunct w:val="0"/>
        <w:autoSpaceDE w:val="0"/>
        <w:autoSpaceDN w:val="0"/>
        <w:adjustRightInd w:val="0"/>
        <w:ind w:left="-3827" w:right="-3970"/>
        <w:jc w:val="center"/>
        <w:textAlignment w:val="baseline"/>
        <w:rPr>
          <w:rFonts w:ascii="Century Schoolbook" w:hAnsi="Century Schoolbook"/>
          <w:b/>
          <w:spacing w:val="20"/>
          <w:sz w:val="28"/>
          <w:szCs w:val="20"/>
        </w:rPr>
      </w:pPr>
    </w:p>
    <w:p w:rsidR="008E1571" w:rsidRDefault="008E1571" w:rsidP="008E1571">
      <w:pPr>
        <w:overflowPunct w:val="0"/>
        <w:autoSpaceDE w:val="0"/>
        <w:autoSpaceDN w:val="0"/>
        <w:adjustRightInd w:val="0"/>
        <w:ind w:right="-3970"/>
        <w:textAlignment w:val="baseline"/>
        <w:rPr>
          <w:rFonts w:ascii="Century Schoolbook" w:hAnsi="Century Schoolbook"/>
          <w:b/>
          <w:spacing w:val="20"/>
          <w:sz w:val="36"/>
          <w:szCs w:val="20"/>
        </w:rPr>
      </w:pPr>
      <w:r>
        <w:rPr>
          <w:rFonts w:ascii="Century Schoolbook" w:hAnsi="Century Schoolbook"/>
          <w:b/>
          <w:spacing w:val="20"/>
          <w:sz w:val="36"/>
          <w:szCs w:val="20"/>
        </w:rPr>
        <w:t xml:space="preserve">                 Р А С П О Р Я Ж Е Н И Е</w:t>
      </w:r>
    </w:p>
    <w:p w:rsidR="008E1571" w:rsidRDefault="008E1571" w:rsidP="008E1571">
      <w:pPr>
        <w:overflowPunct w:val="0"/>
        <w:autoSpaceDE w:val="0"/>
        <w:autoSpaceDN w:val="0"/>
        <w:adjustRightInd w:val="0"/>
        <w:ind w:left="-3827" w:right="-3970"/>
        <w:jc w:val="center"/>
        <w:textAlignment w:val="baseline"/>
        <w:rPr>
          <w:rFonts w:ascii="Century Schoolbook" w:hAnsi="Century Schoolbook"/>
          <w:spacing w:val="20"/>
          <w:sz w:val="36"/>
          <w:szCs w:val="20"/>
        </w:rPr>
      </w:pPr>
    </w:p>
    <w:p w:rsidR="008E1571" w:rsidRDefault="008E1571" w:rsidP="008E1571">
      <w:pPr>
        <w:overflowPunct w:val="0"/>
        <w:autoSpaceDE w:val="0"/>
        <w:autoSpaceDN w:val="0"/>
        <w:adjustRightInd w:val="0"/>
        <w:ind w:right="-3970"/>
        <w:jc w:val="both"/>
        <w:textAlignment w:val="baseline"/>
        <w:rPr>
          <w:rFonts w:ascii="Century Schoolbook" w:hAnsi="Century Schoolbook"/>
          <w:spacing w:val="20"/>
          <w:sz w:val="28"/>
          <w:szCs w:val="20"/>
        </w:rPr>
      </w:pPr>
    </w:p>
    <w:p w:rsidR="008E1571" w:rsidRDefault="008E1571" w:rsidP="008E1571">
      <w:pPr>
        <w:overflowPunct w:val="0"/>
        <w:autoSpaceDE w:val="0"/>
        <w:autoSpaceDN w:val="0"/>
        <w:adjustRightInd w:val="0"/>
        <w:ind w:right="-3970"/>
        <w:jc w:val="both"/>
        <w:textAlignment w:val="baseline"/>
        <w:rPr>
          <w:rFonts w:ascii="Century Schoolbook" w:hAnsi="Century Schoolbook"/>
          <w:spacing w:val="20"/>
          <w:sz w:val="28"/>
          <w:szCs w:val="20"/>
        </w:rPr>
      </w:pPr>
      <w:r>
        <w:rPr>
          <w:rFonts w:ascii="Century Schoolbook" w:hAnsi="Century Schoolbook"/>
          <w:b/>
          <w:spacing w:val="20"/>
          <w:sz w:val="28"/>
          <w:szCs w:val="20"/>
        </w:rPr>
        <w:t>16.08.2021 г</w:t>
      </w:r>
      <w:r>
        <w:rPr>
          <w:rFonts w:ascii="Century Schoolbook" w:hAnsi="Century Schoolbook"/>
          <w:spacing w:val="20"/>
          <w:sz w:val="28"/>
          <w:szCs w:val="20"/>
        </w:rPr>
        <w:t>.                                                               № 38-Р</w:t>
      </w:r>
    </w:p>
    <w:p w:rsidR="008E1571" w:rsidRDefault="008E1571" w:rsidP="008E1571">
      <w:pPr>
        <w:overflowPunct w:val="0"/>
        <w:autoSpaceDE w:val="0"/>
        <w:autoSpaceDN w:val="0"/>
        <w:adjustRightInd w:val="0"/>
        <w:ind w:right="-3970"/>
        <w:textAlignment w:val="baseline"/>
        <w:rPr>
          <w:rFonts w:ascii="Century Schoolbook" w:hAnsi="Century Schoolbook"/>
          <w:b/>
          <w:spacing w:val="20"/>
          <w:sz w:val="28"/>
          <w:szCs w:val="20"/>
        </w:rPr>
      </w:pPr>
      <w:r>
        <w:rPr>
          <w:rFonts w:ascii="Century Schoolbook" w:hAnsi="Century Schoolbook"/>
          <w:spacing w:val="20"/>
          <w:sz w:val="28"/>
          <w:szCs w:val="20"/>
        </w:rPr>
        <w:t xml:space="preserve">                                       </w:t>
      </w:r>
      <w:proofErr w:type="spellStart"/>
      <w:r>
        <w:rPr>
          <w:rFonts w:ascii="Century Schoolbook" w:hAnsi="Century Schoolbook"/>
          <w:b/>
          <w:spacing w:val="20"/>
          <w:sz w:val="28"/>
          <w:szCs w:val="20"/>
        </w:rPr>
        <w:t>с.Будагово</w:t>
      </w:r>
      <w:proofErr w:type="spellEnd"/>
    </w:p>
    <w:p w:rsidR="008E1571" w:rsidRDefault="008E1571" w:rsidP="008E1571">
      <w:pPr>
        <w:overflowPunct w:val="0"/>
        <w:autoSpaceDE w:val="0"/>
        <w:autoSpaceDN w:val="0"/>
        <w:adjustRightInd w:val="0"/>
        <w:ind w:right="-3970"/>
        <w:textAlignment w:val="baseline"/>
        <w:rPr>
          <w:rFonts w:ascii="Century Schoolbook" w:hAnsi="Century Schoolbook"/>
          <w:spacing w:val="20"/>
          <w:sz w:val="28"/>
          <w:szCs w:val="20"/>
        </w:rPr>
      </w:pPr>
    </w:p>
    <w:p w:rsidR="008E1571" w:rsidRDefault="008E1571" w:rsidP="008E1571">
      <w:pPr>
        <w:overflowPunct w:val="0"/>
        <w:autoSpaceDE w:val="0"/>
        <w:autoSpaceDN w:val="0"/>
        <w:adjustRightInd w:val="0"/>
        <w:ind w:right="2514"/>
        <w:jc w:val="both"/>
        <w:rPr>
          <w:b/>
          <w:i/>
          <w:sz w:val="28"/>
          <w:szCs w:val="28"/>
        </w:rPr>
      </w:pPr>
      <w:r>
        <w:rPr>
          <w:b/>
          <w:i/>
          <w:sz w:val="28"/>
          <w:szCs w:val="28"/>
        </w:rPr>
        <w:t xml:space="preserve">     О присвоении адреса объекту недвижимости </w:t>
      </w:r>
    </w:p>
    <w:p w:rsidR="008E1571" w:rsidRDefault="008E1571" w:rsidP="008E1571">
      <w:pPr>
        <w:overflowPunct w:val="0"/>
        <w:autoSpaceDE w:val="0"/>
        <w:autoSpaceDN w:val="0"/>
        <w:adjustRightInd w:val="0"/>
        <w:ind w:right="2514"/>
        <w:jc w:val="both"/>
        <w:rPr>
          <w:b/>
          <w:i/>
          <w:sz w:val="28"/>
          <w:szCs w:val="28"/>
        </w:rPr>
      </w:pPr>
      <w:r>
        <w:rPr>
          <w:b/>
          <w:i/>
          <w:sz w:val="28"/>
          <w:szCs w:val="28"/>
        </w:rPr>
        <w:t>по ул. Заводская, Ново-Заводская, Механизации, пер. Сосновый.</w:t>
      </w:r>
    </w:p>
    <w:p w:rsidR="008E1571" w:rsidRDefault="008E1571" w:rsidP="008E1571">
      <w:pPr>
        <w:overflowPunct w:val="0"/>
        <w:autoSpaceDE w:val="0"/>
        <w:autoSpaceDN w:val="0"/>
        <w:adjustRightInd w:val="0"/>
        <w:ind w:right="2514"/>
        <w:jc w:val="both"/>
        <w:rPr>
          <w:b/>
          <w:i/>
          <w:sz w:val="28"/>
          <w:szCs w:val="28"/>
        </w:rPr>
      </w:pPr>
    </w:p>
    <w:p w:rsidR="008E1571" w:rsidRDefault="008E1571" w:rsidP="008E1571">
      <w:pPr>
        <w:jc w:val="both"/>
        <w:rPr>
          <w:sz w:val="28"/>
          <w:szCs w:val="28"/>
        </w:rPr>
      </w:pPr>
      <w:r>
        <w:rPr>
          <w:sz w:val="28"/>
          <w:szCs w:val="28"/>
        </w:rPr>
        <w:t xml:space="preserve">        В целях оформления права собственности на объект недвижимости, в соответствии с ФЗ-13 ст.36, 37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 50-ПГ, Уставом Будаговского муниципального образования, </w:t>
      </w:r>
    </w:p>
    <w:p w:rsidR="008E1571" w:rsidRDefault="008E1571" w:rsidP="008E1571">
      <w:pPr>
        <w:jc w:val="both"/>
        <w:rPr>
          <w:sz w:val="28"/>
          <w:szCs w:val="28"/>
        </w:rPr>
      </w:pPr>
      <w:r>
        <w:rPr>
          <w:sz w:val="28"/>
          <w:szCs w:val="28"/>
        </w:rPr>
        <w:t xml:space="preserve"> </w:t>
      </w:r>
    </w:p>
    <w:p w:rsidR="008E1571" w:rsidRDefault="008E1571" w:rsidP="008E1571">
      <w:pPr>
        <w:numPr>
          <w:ilvl w:val="0"/>
          <w:numId w:val="1"/>
        </w:numPr>
        <w:overflowPunct w:val="0"/>
        <w:autoSpaceDE w:val="0"/>
        <w:autoSpaceDN w:val="0"/>
        <w:adjustRightInd w:val="0"/>
        <w:jc w:val="both"/>
        <w:rPr>
          <w:sz w:val="28"/>
          <w:szCs w:val="28"/>
        </w:rPr>
      </w:pPr>
      <w:r>
        <w:rPr>
          <w:sz w:val="28"/>
          <w:szCs w:val="28"/>
        </w:rPr>
        <w:t xml:space="preserve">Присвоить сооружению – воздушной линии электропередач ВЛ – 0,4 </w:t>
      </w:r>
      <w:proofErr w:type="spellStart"/>
      <w:r>
        <w:rPr>
          <w:sz w:val="28"/>
          <w:szCs w:val="28"/>
        </w:rPr>
        <w:t>кВ</w:t>
      </w:r>
      <w:proofErr w:type="spellEnd"/>
      <w:r>
        <w:rPr>
          <w:sz w:val="28"/>
          <w:szCs w:val="28"/>
        </w:rPr>
        <w:t xml:space="preserve"> по ул. Заводская, Ново-Заводская, Механизации, пер. Сосновый, согласно схемы расположения объекта недвижимости, следующий адрес: Российская Федерация,</w:t>
      </w:r>
      <w:r>
        <w:rPr>
          <w:szCs w:val="28"/>
        </w:rPr>
        <w:t xml:space="preserve"> </w:t>
      </w:r>
      <w:r>
        <w:rPr>
          <w:sz w:val="28"/>
          <w:szCs w:val="28"/>
        </w:rPr>
        <w:t xml:space="preserve">Иркутская область, Тулунский район, </w:t>
      </w:r>
      <w:proofErr w:type="spellStart"/>
      <w:r>
        <w:rPr>
          <w:sz w:val="28"/>
          <w:szCs w:val="28"/>
        </w:rPr>
        <w:t>с.Будагово</w:t>
      </w:r>
      <w:proofErr w:type="spellEnd"/>
      <w:r>
        <w:rPr>
          <w:sz w:val="28"/>
          <w:szCs w:val="28"/>
        </w:rPr>
        <w:t xml:space="preserve"> улицы Заводская, Ново-Заводская, Механизации, пер. Сосновый ВЛ-0,4 </w:t>
      </w:r>
      <w:proofErr w:type="spellStart"/>
      <w:r>
        <w:rPr>
          <w:sz w:val="28"/>
          <w:szCs w:val="28"/>
        </w:rPr>
        <w:t>кВ.</w:t>
      </w:r>
      <w:proofErr w:type="spellEnd"/>
    </w:p>
    <w:p w:rsidR="008E1571" w:rsidRDefault="008E1571" w:rsidP="008E1571">
      <w:pPr>
        <w:numPr>
          <w:ilvl w:val="0"/>
          <w:numId w:val="1"/>
        </w:numPr>
        <w:overflowPunct w:val="0"/>
        <w:autoSpaceDE w:val="0"/>
        <w:autoSpaceDN w:val="0"/>
        <w:adjustRightInd w:val="0"/>
        <w:jc w:val="both"/>
        <w:rPr>
          <w:sz w:val="28"/>
          <w:szCs w:val="28"/>
        </w:rPr>
      </w:pPr>
      <w:r>
        <w:rPr>
          <w:sz w:val="28"/>
          <w:szCs w:val="28"/>
        </w:rPr>
        <w:t>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8E1571" w:rsidRDefault="008E1571" w:rsidP="008E1571">
      <w:pPr>
        <w:numPr>
          <w:ilvl w:val="0"/>
          <w:numId w:val="1"/>
        </w:numPr>
        <w:overflowPunct w:val="0"/>
        <w:autoSpaceDE w:val="0"/>
        <w:autoSpaceDN w:val="0"/>
        <w:adjustRightInd w:val="0"/>
        <w:jc w:val="both"/>
        <w:rPr>
          <w:color w:val="000000"/>
          <w:sz w:val="28"/>
          <w:szCs w:val="28"/>
        </w:rPr>
      </w:pPr>
      <w:r>
        <w:rPr>
          <w:color w:val="000000"/>
          <w:sz w:val="28"/>
          <w:szCs w:val="28"/>
        </w:rPr>
        <w:t>В течении трех рабочих дней внести сведения в государственный адресный реестр (ФИАС).</w:t>
      </w:r>
    </w:p>
    <w:p w:rsidR="008E1571" w:rsidRDefault="008E1571" w:rsidP="008E1571">
      <w:pPr>
        <w:numPr>
          <w:ilvl w:val="0"/>
          <w:numId w:val="1"/>
        </w:numPr>
        <w:overflowPunct w:val="0"/>
        <w:autoSpaceDE w:val="0"/>
        <w:autoSpaceDN w:val="0"/>
        <w:adjustRightInd w:val="0"/>
        <w:ind w:right="-6"/>
        <w:jc w:val="both"/>
        <w:rPr>
          <w:sz w:val="28"/>
          <w:szCs w:val="28"/>
        </w:rPr>
      </w:pPr>
      <w:r>
        <w:rPr>
          <w:sz w:val="28"/>
          <w:szCs w:val="28"/>
        </w:rPr>
        <w:t xml:space="preserve"> Контроль за исполнением настоящего распоряжения оставляю за собой.</w:t>
      </w:r>
    </w:p>
    <w:p w:rsidR="008E1571" w:rsidRDefault="008E1571" w:rsidP="008E1571">
      <w:pPr>
        <w:jc w:val="both"/>
        <w:rPr>
          <w:sz w:val="28"/>
          <w:szCs w:val="28"/>
        </w:rPr>
      </w:pPr>
      <w:r>
        <w:rPr>
          <w:sz w:val="28"/>
          <w:szCs w:val="28"/>
        </w:rPr>
        <w:t xml:space="preserve"> </w:t>
      </w:r>
    </w:p>
    <w:p w:rsidR="008E1571" w:rsidRDefault="008E1571" w:rsidP="008E1571">
      <w:pPr>
        <w:overflowPunct w:val="0"/>
        <w:autoSpaceDE w:val="0"/>
        <w:autoSpaceDN w:val="0"/>
        <w:adjustRightInd w:val="0"/>
        <w:jc w:val="both"/>
        <w:rPr>
          <w:sz w:val="28"/>
          <w:szCs w:val="28"/>
        </w:rPr>
      </w:pPr>
      <w:r>
        <w:rPr>
          <w:sz w:val="28"/>
          <w:szCs w:val="28"/>
        </w:rPr>
        <w:t>Глава Будаговского</w:t>
      </w:r>
    </w:p>
    <w:p w:rsidR="008E1571" w:rsidRDefault="008E1571" w:rsidP="008E1571">
      <w:pPr>
        <w:overflowPunct w:val="0"/>
        <w:autoSpaceDE w:val="0"/>
        <w:autoSpaceDN w:val="0"/>
        <w:adjustRightInd w:val="0"/>
        <w:rPr>
          <w:spacing w:val="20"/>
          <w:sz w:val="28"/>
          <w:szCs w:val="20"/>
        </w:rPr>
      </w:pPr>
      <w:r>
        <w:rPr>
          <w:sz w:val="28"/>
          <w:szCs w:val="28"/>
        </w:rPr>
        <w:t>сельского поселения                                                                          И.А.Лысенко</w:t>
      </w:r>
      <w:r>
        <w:rPr>
          <w:spacing w:val="20"/>
          <w:sz w:val="28"/>
          <w:szCs w:val="20"/>
        </w:rPr>
        <w:t xml:space="preserve">  </w:t>
      </w:r>
    </w:p>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13A8"/>
    <w:multiLevelType w:val="hybridMultilevel"/>
    <w:tmpl w:val="A6E4E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C"/>
    <w:rsid w:val="00763560"/>
    <w:rsid w:val="008E1571"/>
    <w:rsid w:val="00B778D8"/>
    <w:rsid w:val="00EA6F6C"/>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6A6"/>
  <w15:chartTrackingRefBased/>
  <w15:docId w15:val="{F9B3DEFC-59D4-4B23-B429-2C6EC4D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2021-09-02T03:21:00Z</dcterms:created>
  <dcterms:modified xsi:type="dcterms:W3CDTF">2021-09-02T03:21:00Z</dcterms:modified>
</cp:coreProperties>
</file>