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A" w:rsidRDefault="00BD3306" w:rsidP="004D354F">
      <w:pPr>
        <w:pStyle w:val="a6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" style="width:42.8pt;height:45.5pt;visibility:visible">
            <v:imagedata r:id="rId7" o:title="" grayscale="t" bilevel="t"/>
          </v:shape>
        </w:pic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354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АДМИНИСТРАЦИЯ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D354F">
        <w:rPr>
          <w:rFonts w:ascii="Times New Roman" w:hAnsi="Times New Roman"/>
          <w:b/>
          <w:sz w:val="32"/>
          <w:szCs w:val="32"/>
        </w:rPr>
        <w:t>Будаговского сельского поселения</w:t>
      </w: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D35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35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234AA" w:rsidRDefault="002234AA" w:rsidP="004D354F">
      <w:pPr>
        <w:pStyle w:val="a6"/>
        <w:jc w:val="center"/>
        <w:rPr>
          <w:sz w:val="28"/>
          <w:szCs w:val="28"/>
        </w:rPr>
      </w:pPr>
    </w:p>
    <w:p w:rsidR="002234AA" w:rsidRPr="004D354F" w:rsidRDefault="002234AA" w:rsidP="004D35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Pr="004D354F">
        <w:rPr>
          <w:rFonts w:ascii="Times New Roman" w:hAnsi="Times New Roman"/>
          <w:sz w:val="28"/>
          <w:szCs w:val="28"/>
        </w:rPr>
        <w:t xml:space="preserve">. 03. </w:t>
      </w:r>
      <w:smartTag w:uri="urn:schemas-microsoft-com:office:smarttags" w:element="metricconverter">
        <w:smartTagPr>
          <w:attr w:name="ProductID" w:val="2012 г"/>
        </w:smartTagPr>
        <w:r w:rsidRPr="004D354F">
          <w:rPr>
            <w:rFonts w:ascii="Times New Roman" w:hAnsi="Times New Roman"/>
            <w:sz w:val="28"/>
            <w:szCs w:val="28"/>
          </w:rPr>
          <w:t>2012 г</w:t>
        </w:r>
      </w:smartTag>
      <w:r w:rsidRPr="004D354F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7-ПГ</w:t>
      </w:r>
    </w:p>
    <w:p w:rsidR="002234AA" w:rsidRDefault="002234AA" w:rsidP="004D354F">
      <w:pPr>
        <w:pStyle w:val="a6"/>
        <w:rPr>
          <w:b/>
          <w:sz w:val="24"/>
          <w:szCs w:val="24"/>
        </w:rPr>
      </w:pP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с. Будагово</w:t>
      </w:r>
    </w:p>
    <w:p w:rsidR="002234AA" w:rsidRPr="004D354F" w:rsidRDefault="002234AA" w:rsidP="004D354F">
      <w:pPr>
        <w:pStyle w:val="a6"/>
        <w:rPr>
          <w:rFonts w:ascii="Times New Roman" w:hAnsi="Times New Roman"/>
        </w:rPr>
      </w:pPr>
    </w:p>
    <w:p w:rsidR="002234AA" w:rsidRPr="004D354F" w:rsidRDefault="002234AA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D354F">
        <w:rPr>
          <w:rFonts w:ascii="Times New Roman" w:hAnsi="Times New Roman"/>
          <w:b/>
          <w:i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i/>
          <w:sz w:val="24"/>
          <w:szCs w:val="24"/>
        </w:rPr>
        <w:t xml:space="preserve">долгосрочной </w:t>
      </w:r>
      <w:r w:rsidRPr="004D354F">
        <w:rPr>
          <w:rFonts w:ascii="Times New Roman" w:hAnsi="Times New Roman"/>
          <w:b/>
          <w:i/>
          <w:sz w:val="24"/>
          <w:szCs w:val="24"/>
        </w:rPr>
        <w:t xml:space="preserve"> целевой программы</w:t>
      </w:r>
    </w:p>
    <w:p w:rsidR="002234AA" w:rsidRPr="004D354F" w:rsidRDefault="002234AA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D354F">
        <w:rPr>
          <w:rFonts w:ascii="Times New Roman" w:hAnsi="Times New Roman"/>
          <w:b/>
          <w:i/>
          <w:sz w:val="24"/>
          <w:szCs w:val="24"/>
        </w:rPr>
        <w:t xml:space="preserve">« Капитальный </w:t>
      </w:r>
      <w:r>
        <w:rPr>
          <w:rFonts w:ascii="Times New Roman" w:hAnsi="Times New Roman"/>
          <w:b/>
          <w:i/>
          <w:sz w:val="24"/>
          <w:szCs w:val="24"/>
        </w:rPr>
        <w:t xml:space="preserve"> ремонту и ремонт </w:t>
      </w:r>
      <w:r w:rsidRPr="004D354F">
        <w:rPr>
          <w:rFonts w:ascii="Times New Roman" w:hAnsi="Times New Roman"/>
          <w:b/>
          <w:i/>
          <w:sz w:val="24"/>
          <w:szCs w:val="24"/>
        </w:rPr>
        <w:t xml:space="preserve"> дворовых территорий </w:t>
      </w:r>
    </w:p>
    <w:p w:rsidR="002234AA" w:rsidRPr="004D354F" w:rsidRDefault="002234AA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4D354F">
        <w:rPr>
          <w:rFonts w:ascii="Times New Roman" w:hAnsi="Times New Roman"/>
          <w:b/>
          <w:i/>
          <w:sz w:val="24"/>
          <w:szCs w:val="24"/>
        </w:rPr>
        <w:t>многоквартирных домов, проездов к дворовым территориям</w:t>
      </w:r>
    </w:p>
    <w:p w:rsidR="002234AA" w:rsidRPr="00455092" w:rsidRDefault="00455092" w:rsidP="00CE41A4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многоквартирных домов </w:t>
      </w:r>
      <w:r w:rsidR="00CE41A4">
        <w:rPr>
          <w:rFonts w:ascii="Times New Roman" w:hAnsi="Times New Roman"/>
          <w:b/>
          <w:i/>
          <w:sz w:val="24"/>
          <w:szCs w:val="24"/>
        </w:rPr>
        <w:t>Будаговского сельского поселения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2234AA" w:rsidRPr="004D354F" w:rsidRDefault="002234AA" w:rsidP="004D354F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2234AA" w:rsidRDefault="002234AA" w:rsidP="004D354F">
      <w:pPr>
        <w:pStyle w:val="a6"/>
        <w:rPr>
          <w:sz w:val="28"/>
          <w:szCs w:val="28"/>
        </w:rPr>
      </w:pPr>
    </w:p>
    <w:p w:rsidR="002234AA" w:rsidRPr="004D354F" w:rsidRDefault="002234AA" w:rsidP="00CE41A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D354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4D354F">
          <w:rPr>
            <w:rFonts w:ascii="Times New Roman" w:hAnsi="Times New Roman"/>
            <w:sz w:val="28"/>
            <w:szCs w:val="28"/>
          </w:rPr>
          <w:t>2003 г</w:t>
        </w:r>
      </w:smartTag>
      <w:r w:rsidRPr="004D354F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Бюджетным кодексом Российской Федерации от 31.07.1998г. № 145-ФЗ, статья 179, пункт 1, на основании Устава </w:t>
      </w: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</w:p>
    <w:p w:rsidR="002234AA" w:rsidRDefault="002234AA" w:rsidP="00CE41A4">
      <w:pPr>
        <w:pStyle w:val="a6"/>
        <w:jc w:val="both"/>
        <w:rPr>
          <w:sz w:val="28"/>
          <w:szCs w:val="28"/>
        </w:rPr>
      </w:pPr>
    </w:p>
    <w:p w:rsidR="002234AA" w:rsidRPr="004D354F" w:rsidRDefault="002234AA" w:rsidP="004D35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354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2234AA" w:rsidRPr="004D354F" w:rsidRDefault="002234AA" w:rsidP="004D354F">
      <w:pPr>
        <w:pStyle w:val="a6"/>
        <w:rPr>
          <w:rFonts w:ascii="Times New Roman" w:hAnsi="Times New Roman"/>
          <w:sz w:val="28"/>
          <w:szCs w:val="28"/>
        </w:rPr>
      </w:pPr>
    </w:p>
    <w:p w:rsidR="0060705E" w:rsidRPr="0060705E" w:rsidRDefault="002234AA" w:rsidP="00CE41A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D354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долгосрочную</w:t>
      </w:r>
      <w:r w:rsidR="00CE41A4">
        <w:rPr>
          <w:rFonts w:ascii="Times New Roman" w:hAnsi="Times New Roman"/>
          <w:sz w:val="28"/>
          <w:szCs w:val="28"/>
        </w:rPr>
        <w:t xml:space="preserve"> целевую программу «</w:t>
      </w:r>
      <w:r w:rsidRPr="004D354F">
        <w:rPr>
          <w:rFonts w:ascii="Times New Roman" w:hAnsi="Times New Roman"/>
          <w:sz w:val="28"/>
          <w:szCs w:val="28"/>
        </w:rPr>
        <w:t>Капитальный  ремонт и ремонт  дворовых территорий многоквартирных домов, проездов к дворовым территориям  многоквартирных домов</w:t>
      </w:r>
    </w:p>
    <w:p w:rsidR="00455092" w:rsidRDefault="00CE41A4" w:rsidP="00CE41A4">
      <w:pPr>
        <w:pStyle w:val="a6"/>
        <w:ind w:left="12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="002234AA" w:rsidRPr="004D354F">
        <w:rPr>
          <w:rFonts w:ascii="Times New Roman" w:hAnsi="Times New Roman"/>
          <w:sz w:val="28"/>
          <w:szCs w:val="28"/>
        </w:rPr>
        <w:t xml:space="preserve">» </w:t>
      </w:r>
      <w:r w:rsidR="00455092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234AA" w:rsidRPr="004D354F" w:rsidRDefault="002234AA" w:rsidP="00CE41A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D354F">
        <w:rPr>
          <w:rFonts w:ascii="Times New Roman" w:hAnsi="Times New Roman"/>
          <w:sz w:val="28"/>
          <w:szCs w:val="28"/>
        </w:rPr>
        <w:t>Опубликовать данное Постановление в газете «Будаговский  вестник».</w:t>
      </w:r>
    </w:p>
    <w:p w:rsidR="002234AA" w:rsidRPr="004D354F" w:rsidRDefault="002234AA" w:rsidP="00CE41A4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35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35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34AA" w:rsidRDefault="002234AA" w:rsidP="004D354F">
      <w:pPr>
        <w:pStyle w:val="a6"/>
        <w:rPr>
          <w:sz w:val="28"/>
          <w:szCs w:val="28"/>
        </w:rPr>
      </w:pPr>
    </w:p>
    <w:p w:rsidR="00CE41A4" w:rsidRDefault="00CE41A4" w:rsidP="004D354F">
      <w:pPr>
        <w:pStyle w:val="a6"/>
        <w:rPr>
          <w:sz w:val="28"/>
          <w:szCs w:val="28"/>
        </w:rPr>
      </w:pPr>
    </w:p>
    <w:p w:rsidR="00CE41A4" w:rsidRDefault="00CE41A4" w:rsidP="004D354F">
      <w:pPr>
        <w:pStyle w:val="a6"/>
        <w:rPr>
          <w:sz w:val="28"/>
          <w:szCs w:val="28"/>
        </w:rPr>
      </w:pPr>
    </w:p>
    <w:p w:rsidR="002234AA" w:rsidRDefault="002234AA" w:rsidP="004D354F">
      <w:pPr>
        <w:pStyle w:val="a6"/>
        <w:rPr>
          <w:rFonts w:ascii="Times New Roman" w:hAnsi="Times New Roman"/>
          <w:sz w:val="28"/>
          <w:szCs w:val="28"/>
        </w:rPr>
      </w:pPr>
      <w:r w:rsidRPr="004D354F">
        <w:rPr>
          <w:rFonts w:ascii="Times New Roman" w:hAnsi="Times New Roman"/>
          <w:sz w:val="28"/>
          <w:szCs w:val="28"/>
        </w:rPr>
        <w:t>Глава Будаговского</w:t>
      </w:r>
    </w:p>
    <w:p w:rsidR="0060705E" w:rsidRDefault="002234AA" w:rsidP="0060705E">
      <w:pPr>
        <w:pStyle w:val="a6"/>
        <w:rPr>
          <w:rFonts w:ascii="Times New Roman" w:hAnsi="Times New Roman"/>
        </w:rPr>
      </w:pPr>
      <w:r w:rsidRPr="004D354F">
        <w:rPr>
          <w:rFonts w:ascii="Times New Roman" w:hAnsi="Times New Roman"/>
          <w:sz w:val="28"/>
          <w:szCs w:val="28"/>
        </w:rPr>
        <w:t>сельского поселения</w:t>
      </w:r>
      <w:r w:rsidRPr="004D354F">
        <w:rPr>
          <w:rFonts w:ascii="Times New Roman" w:hAnsi="Times New Roman"/>
          <w:sz w:val="28"/>
          <w:szCs w:val="28"/>
        </w:rPr>
        <w:tab/>
      </w:r>
      <w:r w:rsidRPr="004D354F">
        <w:rPr>
          <w:rFonts w:ascii="Times New Roman" w:hAnsi="Times New Roman"/>
          <w:sz w:val="28"/>
          <w:szCs w:val="28"/>
        </w:rPr>
        <w:tab/>
      </w:r>
      <w:r w:rsidRPr="004D354F">
        <w:rPr>
          <w:rFonts w:ascii="Times New Roman" w:hAnsi="Times New Roman"/>
          <w:sz w:val="28"/>
          <w:szCs w:val="28"/>
        </w:rPr>
        <w:tab/>
      </w:r>
      <w:r w:rsidRPr="004D354F">
        <w:rPr>
          <w:rFonts w:ascii="Times New Roman" w:hAnsi="Times New Roman"/>
          <w:sz w:val="28"/>
          <w:szCs w:val="28"/>
        </w:rPr>
        <w:tab/>
      </w:r>
      <w:r w:rsidRPr="004D354F">
        <w:rPr>
          <w:rFonts w:ascii="Times New Roman" w:hAnsi="Times New Roman"/>
          <w:sz w:val="28"/>
          <w:szCs w:val="28"/>
        </w:rPr>
        <w:tab/>
        <w:t>И.А.Лысенко</w:t>
      </w:r>
    </w:p>
    <w:p w:rsidR="00CE41A4" w:rsidRDefault="00CE41A4" w:rsidP="0060705E">
      <w:pPr>
        <w:pStyle w:val="a6"/>
        <w:rPr>
          <w:rFonts w:ascii="Times New Roman" w:hAnsi="Times New Roman"/>
        </w:rPr>
      </w:pPr>
    </w:p>
    <w:p w:rsidR="00CE41A4" w:rsidRDefault="00CE41A4" w:rsidP="0060705E">
      <w:pPr>
        <w:pStyle w:val="a6"/>
        <w:rPr>
          <w:rFonts w:ascii="Times New Roman" w:hAnsi="Times New Roman"/>
        </w:rPr>
      </w:pPr>
    </w:p>
    <w:p w:rsidR="00CE41A4" w:rsidRDefault="00CE41A4" w:rsidP="0060705E">
      <w:pPr>
        <w:pStyle w:val="a6"/>
        <w:rPr>
          <w:rFonts w:ascii="Times New Roman" w:hAnsi="Times New Roman"/>
        </w:rPr>
      </w:pPr>
    </w:p>
    <w:p w:rsidR="00CE41A4" w:rsidRDefault="00CE41A4" w:rsidP="0060705E">
      <w:pPr>
        <w:pStyle w:val="a6"/>
        <w:rPr>
          <w:rFonts w:ascii="Times New Roman" w:hAnsi="Times New Roman"/>
        </w:rPr>
      </w:pPr>
    </w:p>
    <w:p w:rsidR="00CE41A4" w:rsidRDefault="00CE41A4" w:rsidP="0060705E">
      <w:pPr>
        <w:pStyle w:val="a6"/>
        <w:rPr>
          <w:rFonts w:ascii="Times New Roman" w:hAnsi="Times New Roman"/>
        </w:rPr>
      </w:pPr>
    </w:p>
    <w:p w:rsidR="00CE41A4" w:rsidRPr="00CE41A4" w:rsidRDefault="00CE41A4" w:rsidP="0060705E">
      <w:pPr>
        <w:pStyle w:val="a6"/>
        <w:rPr>
          <w:rFonts w:ascii="Times New Roman" w:hAnsi="Times New Roman"/>
        </w:rPr>
      </w:pPr>
    </w:p>
    <w:p w:rsidR="002234AA" w:rsidRPr="004D354F" w:rsidRDefault="002234AA" w:rsidP="0060705E">
      <w:pPr>
        <w:pStyle w:val="a6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D354F">
        <w:rPr>
          <w:rFonts w:ascii="Times New Roman" w:hAnsi="Times New Roman"/>
          <w:lang w:eastAsia="en-US"/>
        </w:rPr>
        <w:lastRenderedPageBreak/>
        <w:t>Утверждена</w:t>
      </w:r>
    </w:p>
    <w:p w:rsidR="002234AA" w:rsidRPr="004D354F" w:rsidRDefault="002234AA" w:rsidP="004D354F">
      <w:pPr>
        <w:pStyle w:val="a6"/>
        <w:jc w:val="right"/>
        <w:rPr>
          <w:rFonts w:ascii="Times New Roman" w:hAnsi="Times New Roman"/>
          <w:lang w:eastAsia="en-US"/>
        </w:rPr>
      </w:pPr>
      <w:r w:rsidRPr="004D354F">
        <w:rPr>
          <w:rFonts w:ascii="Times New Roman" w:hAnsi="Times New Roman"/>
          <w:lang w:eastAsia="en-US"/>
        </w:rPr>
        <w:t>Постановлением</w:t>
      </w:r>
    </w:p>
    <w:p w:rsidR="002234AA" w:rsidRPr="004D354F" w:rsidRDefault="002234AA" w:rsidP="004D354F">
      <w:pPr>
        <w:pStyle w:val="a6"/>
        <w:jc w:val="right"/>
        <w:rPr>
          <w:rFonts w:ascii="Times New Roman" w:hAnsi="Times New Roman"/>
          <w:lang w:eastAsia="en-US"/>
        </w:rPr>
      </w:pPr>
      <w:r w:rsidRPr="004D354F">
        <w:rPr>
          <w:rFonts w:ascii="Times New Roman" w:hAnsi="Times New Roman"/>
          <w:lang w:eastAsia="en-US"/>
        </w:rPr>
        <w:t xml:space="preserve">  администрации</w:t>
      </w:r>
    </w:p>
    <w:p w:rsidR="002234AA" w:rsidRPr="004D354F" w:rsidRDefault="002234AA" w:rsidP="004D354F">
      <w:pPr>
        <w:pStyle w:val="a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Будаговского</w:t>
      </w:r>
      <w:r w:rsidRPr="004D354F">
        <w:rPr>
          <w:rFonts w:ascii="Times New Roman" w:hAnsi="Times New Roman"/>
          <w:lang w:eastAsia="en-US"/>
        </w:rPr>
        <w:t xml:space="preserve"> сельского поселения</w:t>
      </w:r>
    </w:p>
    <w:p w:rsidR="002234AA" w:rsidRPr="004D354F" w:rsidRDefault="002234AA" w:rsidP="004D354F">
      <w:pPr>
        <w:pStyle w:val="a6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 16</w:t>
      </w:r>
      <w:r w:rsidRPr="004D354F">
        <w:rPr>
          <w:rFonts w:ascii="Times New Roman" w:hAnsi="Times New Roman"/>
          <w:lang w:eastAsia="en-US"/>
        </w:rPr>
        <w:t>.03.2012г. № 7</w:t>
      </w:r>
      <w:r>
        <w:rPr>
          <w:rFonts w:ascii="Times New Roman" w:hAnsi="Times New Roman"/>
          <w:lang w:eastAsia="en-US"/>
        </w:rPr>
        <w:t>-ПГ</w:t>
      </w:r>
    </w:p>
    <w:p w:rsidR="002234AA" w:rsidRDefault="002234AA" w:rsidP="00CE41A4">
      <w:pPr>
        <w:pStyle w:val="a6"/>
        <w:rPr>
          <w:rFonts w:ascii="Times New Roman" w:hAnsi="Times New Roman"/>
          <w:b/>
          <w:sz w:val="36"/>
          <w:szCs w:val="36"/>
          <w:lang w:eastAsia="en-US"/>
        </w:rPr>
      </w:pPr>
    </w:p>
    <w:p w:rsidR="002234AA" w:rsidRPr="00000894" w:rsidRDefault="002234AA" w:rsidP="00000894">
      <w:pPr>
        <w:pStyle w:val="a6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00894">
        <w:rPr>
          <w:rFonts w:ascii="Times New Roman" w:hAnsi="Times New Roman"/>
          <w:sz w:val="20"/>
          <w:szCs w:val="20"/>
          <w:lang w:eastAsia="en-US"/>
        </w:rPr>
        <w:t>ДОЛГОСРОЧНАЯ ЦЕЛЕВАЯ ПРОГРАММА</w:t>
      </w:r>
    </w:p>
    <w:p w:rsidR="002234AA" w:rsidRPr="00000894" w:rsidRDefault="00CE41A4" w:rsidP="00000894">
      <w:pPr>
        <w:pStyle w:val="a6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«</w:t>
      </w:r>
      <w:r w:rsidR="002234AA" w:rsidRPr="00000894">
        <w:rPr>
          <w:rFonts w:ascii="Times New Roman" w:hAnsi="Times New Roman"/>
          <w:sz w:val="20"/>
          <w:szCs w:val="20"/>
        </w:rPr>
        <w:t>Капитальный  ремонт и ремонт  дворовых территорий многоквартирных домов, проездов к дворовым территориям  многоквартирных домов</w:t>
      </w:r>
      <w:r w:rsidR="009B70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Будаговского сельского поселения</w:t>
      </w:r>
      <w:r w:rsidR="002234AA" w:rsidRPr="00000894">
        <w:rPr>
          <w:rFonts w:ascii="Times New Roman" w:hAnsi="Times New Roman"/>
          <w:sz w:val="20"/>
          <w:szCs w:val="20"/>
        </w:rPr>
        <w:t>»</w:t>
      </w:r>
    </w:p>
    <w:p w:rsidR="002234AA" w:rsidRDefault="002234AA" w:rsidP="004D354F">
      <w:pPr>
        <w:pStyle w:val="a6"/>
        <w:rPr>
          <w:b/>
          <w:lang w:eastAsia="en-US"/>
        </w:rPr>
      </w:pPr>
    </w:p>
    <w:p w:rsidR="002234AA" w:rsidRPr="001A1331" w:rsidRDefault="002234AA" w:rsidP="00455092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A1331">
        <w:rPr>
          <w:rFonts w:ascii="Times New Roman" w:hAnsi="Times New Roman"/>
          <w:b/>
          <w:sz w:val="24"/>
          <w:szCs w:val="24"/>
          <w:lang w:eastAsia="en-US"/>
        </w:rPr>
        <w:t>Паспорт долгосрочной целевой программы</w:t>
      </w:r>
    </w:p>
    <w:p w:rsidR="002234AA" w:rsidRPr="001A1331" w:rsidRDefault="00CE41A4" w:rsidP="001A1331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234AA" w:rsidRPr="001A1331">
        <w:rPr>
          <w:rFonts w:ascii="Times New Roman" w:hAnsi="Times New Roman"/>
          <w:b/>
          <w:sz w:val="24"/>
          <w:szCs w:val="24"/>
        </w:rPr>
        <w:t>Капитальный  ремонт и ремонт  дворовых территорий многоквартирных домов, проездов к дворовым территориям  многоквартирных домов</w:t>
      </w:r>
      <w:r w:rsidR="009B70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Будаговского сельского поселения</w:t>
      </w:r>
      <w:r w:rsidR="002234AA" w:rsidRPr="001A1331">
        <w:rPr>
          <w:rFonts w:ascii="Times New Roman" w:hAnsi="Times New Roman"/>
          <w:b/>
          <w:sz w:val="24"/>
          <w:szCs w:val="24"/>
        </w:rPr>
        <w:t xml:space="preserve">» </w:t>
      </w:r>
    </w:p>
    <w:p w:rsidR="002234AA" w:rsidRDefault="002234AA" w:rsidP="004D354F">
      <w:pPr>
        <w:pStyle w:val="a6"/>
        <w:rPr>
          <w:lang w:eastAsia="en-US"/>
        </w:rPr>
      </w:pP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9"/>
        <w:gridCol w:w="7801"/>
      </w:tblGrid>
      <w:tr w:rsidR="002234AA" w:rsidRPr="004B0327" w:rsidTr="004D354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Наименование 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55092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Долгосрочная  целевая программа </w:t>
            </w:r>
            <w:r w:rsidRPr="004B0327">
              <w:rPr>
                <w:rFonts w:ascii="Times New Roman" w:hAnsi="Times New Roman"/>
                <w:sz w:val="24"/>
                <w:szCs w:val="24"/>
              </w:rPr>
              <w:t>« Капитальный  ремонт и ремонт  дворовых территорий многоквартирных домов, проездов к дворовым территориям  многоквартирных домов</w:t>
            </w:r>
            <w:r w:rsidR="009B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1A4">
              <w:rPr>
                <w:rFonts w:ascii="Times New Roman" w:hAnsi="Times New Roman"/>
                <w:sz w:val="24"/>
                <w:szCs w:val="24"/>
              </w:rPr>
              <w:t>Будаговского сельского поселения</w:t>
            </w:r>
            <w:r w:rsidRPr="004B032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2234AA" w:rsidRPr="004B0327" w:rsidTr="004D354F">
        <w:trPr>
          <w:cantSplit/>
          <w:trHeight w:val="13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Основание для разработки  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4B0327" w:rsidRDefault="002234AA" w:rsidP="001A1331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Жилищный кодекс Российской Федерации, Федеральный закон от 06.10.2003 </w:t>
            </w:r>
          </w:p>
          <w:p w:rsidR="002234AA" w:rsidRPr="001A1331" w:rsidRDefault="002234AA" w:rsidP="001A13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N 131-ФЗ «Об общих принципах организации местного самоуправления в Российской Федерации», Устав Будаговского муниципального образования.</w:t>
            </w:r>
          </w:p>
        </w:tc>
      </w:tr>
      <w:tr w:rsidR="002234AA" w:rsidRPr="004B0327" w:rsidTr="004D354F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Куратор   </w:t>
            </w:r>
            <w:r w:rsidRPr="004B0327">
              <w:rPr>
                <w:rFonts w:ascii="Times New Roman" w:hAnsi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1A13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Администрация Будаговского сельского   поселения Тулунского района Иркутской области.</w:t>
            </w:r>
          </w:p>
        </w:tc>
      </w:tr>
      <w:tr w:rsidR="002234AA" w:rsidRPr="004B0327" w:rsidTr="004D354F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Разработчик   </w:t>
            </w:r>
            <w:r w:rsidRPr="004B0327">
              <w:rPr>
                <w:rFonts w:ascii="Times New Roman" w:hAnsi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1A13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Администрация Будаговского сельского   поселения Тулунского района Иркутской области.</w:t>
            </w:r>
          </w:p>
        </w:tc>
      </w:tr>
      <w:tr w:rsidR="002234AA" w:rsidRPr="004B0327" w:rsidTr="004D354F">
        <w:trPr>
          <w:cantSplit/>
          <w:trHeight w:val="9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Исполнители   </w:t>
            </w:r>
            <w:r w:rsidRPr="004B0327">
              <w:rPr>
                <w:rFonts w:ascii="Times New Roman" w:hAnsi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1A13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Организации, осуществляющие деятельность в сфере благоустройства и дорожного хозяйства, определяемые Администрацией Будаговского сельского поселения в соответствии  с действующим законодательством</w:t>
            </w:r>
          </w:p>
        </w:tc>
      </w:tr>
      <w:tr w:rsidR="002234AA" w:rsidRPr="004B0327" w:rsidTr="004D354F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05E" w:rsidRDefault="002234AA" w:rsidP="0060705E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Восстановление эстетичного вида придомовой территории.    </w:t>
            </w:r>
            <w:r w:rsidRPr="004B0327">
              <w:rPr>
                <w:rFonts w:ascii="Times New Roman" w:hAnsi="Times New Roman"/>
              </w:rPr>
              <w:br/>
              <w:t xml:space="preserve">Повышение уровня </w:t>
            </w:r>
            <w:r w:rsidR="0060705E">
              <w:rPr>
                <w:rFonts w:ascii="Times New Roman" w:hAnsi="Times New Roman"/>
              </w:rPr>
              <w:t>благоустройства дворовых территорий многоквартирных домов и проездов к дворовым территориям многоквартирных домов с. Будагово.</w:t>
            </w:r>
          </w:p>
          <w:p w:rsidR="002234AA" w:rsidRPr="001A1331" w:rsidRDefault="002234AA" w:rsidP="006070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Создание безопасных и благоприятных условий для отдыха и проживания граждан.                                      </w:t>
            </w:r>
          </w:p>
        </w:tc>
      </w:tr>
      <w:tr w:rsidR="002234AA" w:rsidRPr="004B0327" w:rsidTr="004D354F">
        <w:trPr>
          <w:cantSplit/>
          <w:trHeight w:val="9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Задачи        </w:t>
            </w:r>
            <w:r w:rsidRPr="004B0327">
              <w:rPr>
                <w:rFonts w:ascii="Times New Roman" w:hAnsi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Реализация Программы позволит довести техническое и эксплуатационное состояние дворовых территорий  многоквартирных домов и проездов к ним, находящихся в наихудшем состоянии на текущий момент, до нормативных требований.</w:t>
            </w:r>
          </w:p>
        </w:tc>
      </w:tr>
      <w:tr w:rsidR="002234AA" w:rsidRPr="004B0327" w:rsidTr="004D354F">
        <w:trPr>
          <w:cantSplit/>
          <w:trHeight w:val="9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550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Программа реализуется в 2012 -2014  годах</w:t>
            </w:r>
          </w:p>
        </w:tc>
      </w:tr>
      <w:tr w:rsidR="002234AA" w:rsidRPr="004B0327" w:rsidTr="004D354F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lastRenderedPageBreak/>
              <w:t xml:space="preserve">Объемы и      </w:t>
            </w:r>
            <w:r w:rsidRPr="004B0327">
              <w:rPr>
                <w:rFonts w:ascii="Times New Roman" w:hAnsi="Times New Roman"/>
              </w:rPr>
              <w:br/>
              <w:t xml:space="preserve">источники     </w:t>
            </w:r>
            <w:r w:rsidRPr="004B0327">
              <w:rPr>
                <w:rFonts w:ascii="Times New Roman" w:hAnsi="Times New Roman"/>
              </w:rPr>
              <w:br/>
              <w:t>финансирования</w:t>
            </w:r>
            <w:r w:rsidRPr="004B0327">
              <w:rPr>
                <w:rFonts w:ascii="Times New Roman" w:hAnsi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4B0327" w:rsidRDefault="002234AA" w:rsidP="004D354F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>Общая стоимость реализации Программы в действующих ценах составляет –</w:t>
            </w:r>
          </w:p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>в 2012 году - 305,500 тыс. рублей:</w:t>
            </w:r>
          </w:p>
          <w:p w:rsidR="002234AA" w:rsidRPr="004B0327" w:rsidRDefault="002234AA" w:rsidP="004D354F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Источники финансирования </w:t>
            </w:r>
          </w:p>
          <w:p w:rsidR="002234AA" w:rsidRPr="004B0327" w:rsidRDefault="002234AA" w:rsidP="004D354F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   - бюджет сельского поселения 3,500 тыс. руб.</w:t>
            </w:r>
          </w:p>
          <w:p w:rsidR="002234AA" w:rsidRPr="004B0327" w:rsidRDefault="002234AA" w:rsidP="00A71932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   - областной бюджет 302,00 тыс. руб.  </w:t>
            </w:r>
          </w:p>
          <w:p w:rsidR="002234AA" w:rsidRPr="001A1331" w:rsidRDefault="00000894" w:rsidP="00A719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2013 году - 1</w:t>
            </w:r>
            <w:r w:rsidR="002234AA" w:rsidRPr="004B0327">
              <w:rPr>
                <w:rFonts w:ascii="Times New Roman" w:hAnsi="Times New Roman"/>
              </w:rPr>
              <w:t>05,00 тыс. рублей, в том числе по годам:</w:t>
            </w:r>
          </w:p>
          <w:p w:rsidR="002234AA" w:rsidRPr="004B0327" w:rsidRDefault="002234AA" w:rsidP="00A71932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Источники финансирования </w:t>
            </w:r>
          </w:p>
          <w:p w:rsidR="002234AA" w:rsidRPr="004B0327" w:rsidRDefault="002234AA" w:rsidP="00A71932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   - бюджет сельского поселения 5,000 тыс.руб.</w:t>
            </w:r>
          </w:p>
          <w:p w:rsidR="002234AA" w:rsidRPr="004B0327" w:rsidRDefault="002234AA" w:rsidP="00A7193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</w:t>
            </w:r>
            <w:r w:rsidR="00000894">
              <w:rPr>
                <w:rFonts w:ascii="Times New Roman" w:hAnsi="Times New Roman"/>
              </w:rPr>
              <w:t>областной бюджет 1</w:t>
            </w:r>
            <w:r w:rsidRPr="004B0327">
              <w:rPr>
                <w:rFonts w:ascii="Times New Roman" w:hAnsi="Times New Roman"/>
              </w:rPr>
              <w:t>00,00 тыс</w:t>
            </w:r>
            <w:proofErr w:type="gramStart"/>
            <w:r w:rsidRPr="004B0327">
              <w:rPr>
                <w:rFonts w:ascii="Times New Roman" w:hAnsi="Times New Roman"/>
              </w:rPr>
              <w:t>.р</w:t>
            </w:r>
            <w:proofErr w:type="gramEnd"/>
            <w:r w:rsidRPr="004B0327">
              <w:rPr>
                <w:rFonts w:ascii="Times New Roman" w:hAnsi="Times New Roman"/>
              </w:rPr>
              <w:t xml:space="preserve">уб.  </w:t>
            </w:r>
          </w:p>
          <w:p w:rsidR="002234AA" w:rsidRPr="001A1331" w:rsidRDefault="00000894" w:rsidP="00A719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2014 году - 1</w:t>
            </w:r>
            <w:r w:rsidR="002234AA" w:rsidRPr="004B0327">
              <w:rPr>
                <w:rFonts w:ascii="Times New Roman" w:hAnsi="Times New Roman"/>
              </w:rPr>
              <w:t>05,000 тыс</w:t>
            </w:r>
            <w:proofErr w:type="gramStart"/>
            <w:r w:rsidR="002234AA" w:rsidRPr="004B0327">
              <w:rPr>
                <w:rFonts w:ascii="Times New Roman" w:hAnsi="Times New Roman"/>
              </w:rPr>
              <w:t>.р</w:t>
            </w:r>
            <w:proofErr w:type="gramEnd"/>
            <w:r w:rsidR="002234AA" w:rsidRPr="004B0327">
              <w:rPr>
                <w:rFonts w:ascii="Times New Roman" w:hAnsi="Times New Roman"/>
              </w:rPr>
              <w:t>ублей, в том числе по годам:</w:t>
            </w:r>
          </w:p>
          <w:p w:rsidR="002234AA" w:rsidRPr="004B0327" w:rsidRDefault="002234AA" w:rsidP="00A71932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Источники финансирования </w:t>
            </w:r>
          </w:p>
          <w:p w:rsidR="002234AA" w:rsidRPr="004B0327" w:rsidRDefault="002234AA" w:rsidP="00A71932">
            <w:pPr>
              <w:pStyle w:val="a6"/>
              <w:rPr>
                <w:rFonts w:ascii="Times New Roman" w:hAnsi="Times New Roman"/>
              </w:rPr>
            </w:pPr>
            <w:r w:rsidRPr="004B0327">
              <w:rPr>
                <w:rFonts w:ascii="Times New Roman" w:hAnsi="Times New Roman"/>
              </w:rPr>
              <w:t xml:space="preserve">   - бюджет сельского поселения 5,000 тыс.руб.</w:t>
            </w:r>
          </w:p>
          <w:p w:rsidR="002234AA" w:rsidRPr="0060705E" w:rsidRDefault="00000894" w:rsidP="0000089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областной бюджет  1</w:t>
            </w:r>
            <w:r w:rsidR="002234AA" w:rsidRPr="004B0327">
              <w:rPr>
                <w:rFonts w:ascii="Times New Roman" w:hAnsi="Times New Roman"/>
              </w:rPr>
              <w:t>00,00 тыс</w:t>
            </w:r>
            <w:proofErr w:type="gramStart"/>
            <w:r w:rsidR="002234AA" w:rsidRPr="004B0327">
              <w:rPr>
                <w:rFonts w:ascii="Times New Roman" w:hAnsi="Times New Roman"/>
              </w:rPr>
              <w:t>.р</w:t>
            </w:r>
            <w:proofErr w:type="gramEnd"/>
            <w:r w:rsidR="002234AA" w:rsidRPr="004B0327">
              <w:rPr>
                <w:rFonts w:ascii="Times New Roman" w:hAnsi="Times New Roman"/>
              </w:rPr>
              <w:t xml:space="preserve">уб.  </w:t>
            </w:r>
          </w:p>
        </w:tc>
      </w:tr>
      <w:tr w:rsidR="002234AA" w:rsidRPr="004B0327" w:rsidTr="004D354F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Ожидаемые     </w:t>
            </w:r>
            <w:r w:rsidRPr="004B0327">
              <w:rPr>
                <w:rFonts w:ascii="Times New Roman" w:hAnsi="Times New Roman"/>
              </w:rPr>
              <w:br/>
              <w:t xml:space="preserve">конечные      </w:t>
            </w:r>
            <w:r w:rsidRPr="004B0327">
              <w:rPr>
                <w:rFonts w:ascii="Times New Roman" w:hAnsi="Times New Roman"/>
              </w:rPr>
              <w:br/>
              <w:t xml:space="preserve">результаты    </w:t>
            </w:r>
            <w:r w:rsidRPr="004B0327">
              <w:rPr>
                <w:rFonts w:ascii="Times New Roman" w:hAnsi="Times New Roman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4D35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Создание условий для приведения состояния дворовых территорий в соответствие со стандартами качества, обеспечивающими комфортные условия проживания граждан.    </w:t>
            </w:r>
            <w:r w:rsidRPr="004B0327">
              <w:rPr>
                <w:rFonts w:ascii="Times New Roman" w:hAnsi="Times New Roman"/>
              </w:rPr>
              <w:br/>
              <w:t xml:space="preserve">Повышение уровня благоустройства и улучшение эстетического состояния дворовых территорий.                            </w:t>
            </w:r>
            <w:r w:rsidRPr="004B0327">
              <w:rPr>
                <w:rFonts w:ascii="Times New Roman" w:hAnsi="Times New Roman"/>
              </w:rPr>
              <w:br/>
              <w:t xml:space="preserve">Повышение ответственности жителей за соблюдение порядка. </w:t>
            </w:r>
            <w:r w:rsidRPr="004B0327">
              <w:rPr>
                <w:rFonts w:ascii="Times New Roman" w:hAnsi="Times New Roman"/>
              </w:rPr>
              <w:br/>
              <w:t xml:space="preserve">Рост числа жителей, удовлетворенных благоустройством населенных пунктов. </w:t>
            </w:r>
          </w:p>
          <w:p w:rsidR="002234AA" w:rsidRPr="001A1331" w:rsidRDefault="002234AA" w:rsidP="00A719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AA" w:rsidRPr="004B0327" w:rsidTr="004D354F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60705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0327">
              <w:rPr>
                <w:rFonts w:ascii="Times New Roman" w:hAnsi="Times New Roman"/>
              </w:rPr>
              <w:t xml:space="preserve">Организация   </w:t>
            </w:r>
            <w:r w:rsidRPr="004B0327">
              <w:rPr>
                <w:rFonts w:ascii="Times New Roman" w:hAnsi="Times New Roman"/>
              </w:rPr>
              <w:br/>
              <w:t xml:space="preserve">контроля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4AA" w:rsidRPr="001A1331" w:rsidRDefault="002234AA" w:rsidP="00A719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0327">
              <w:rPr>
                <w:rFonts w:ascii="Times New Roman" w:hAnsi="Times New Roman"/>
              </w:rPr>
              <w:t>Контроль за</w:t>
            </w:r>
            <w:proofErr w:type="gramEnd"/>
            <w:r w:rsidRPr="004B0327">
              <w:rPr>
                <w:rFonts w:ascii="Times New Roman" w:hAnsi="Times New Roman"/>
              </w:rPr>
              <w:t xml:space="preserve"> реализацией Программы осуществляется администрацией  Будаговского сельского поселения Тулунского района Иркутской области </w:t>
            </w:r>
          </w:p>
        </w:tc>
      </w:tr>
    </w:tbl>
    <w:p w:rsidR="002234AA" w:rsidRDefault="002234AA" w:rsidP="004D354F">
      <w:pPr>
        <w:pStyle w:val="a6"/>
        <w:rPr>
          <w:b/>
          <w:lang w:eastAsia="en-US"/>
        </w:rPr>
      </w:pPr>
    </w:p>
    <w:p w:rsidR="002234AA" w:rsidRPr="00A71932" w:rsidRDefault="002234AA" w:rsidP="00906097">
      <w:pPr>
        <w:pStyle w:val="a6"/>
        <w:jc w:val="center"/>
        <w:rPr>
          <w:rFonts w:ascii="Times New Roman" w:hAnsi="Times New Roman"/>
          <w:b/>
          <w:lang w:eastAsia="en-US"/>
        </w:rPr>
      </w:pPr>
      <w:r w:rsidRPr="00A71932">
        <w:rPr>
          <w:rFonts w:ascii="Times New Roman" w:hAnsi="Times New Roman"/>
          <w:b/>
          <w:lang w:eastAsia="en-US"/>
        </w:rPr>
        <w:t>2. СОДЕРЖАНИЕ ПРОБЛЕМЫ И ОБОСНОВАНИЕ НЕОБХОДИМОСТИ ЕЕ РЕШЕНИЯ ПРОГРАММНО-ЦЕЛЕВЫМ МЕТОДОМ</w:t>
      </w:r>
    </w:p>
    <w:p w:rsidR="002234AA" w:rsidRPr="00A71932" w:rsidRDefault="002234AA" w:rsidP="004D354F">
      <w:pPr>
        <w:pStyle w:val="a6"/>
        <w:rPr>
          <w:rFonts w:ascii="Times New Roman" w:hAnsi="Times New Roman"/>
          <w:lang w:eastAsia="en-US"/>
        </w:rPr>
      </w:pPr>
    </w:p>
    <w:p w:rsidR="002234AA" w:rsidRPr="00A71932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Долгосрочная</w:t>
      </w:r>
      <w:r w:rsidRPr="00A71932">
        <w:rPr>
          <w:rFonts w:ascii="Times New Roman" w:hAnsi="Times New Roman"/>
          <w:lang w:eastAsia="en-US"/>
        </w:rPr>
        <w:t xml:space="preserve"> целевая программа </w:t>
      </w:r>
      <w:r>
        <w:rPr>
          <w:rFonts w:ascii="Times New Roman" w:hAnsi="Times New Roman"/>
          <w:lang w:eastAsia="en-US"/>
        </w:rPr>
        <w:t>Будаговского</w:t>
      </w:r>
      <w:r w:rsidRPr="00A71932">
        <w:rPr>
          <w:rFonts w:ascii="Times New Roman" w:hAnsi="Times New Roman"/>
          <w:lang w:eastAsia="en-US"/>
        </w:rPr>
        <w:t xml:space="preserve"> сельского поселения Тулунского района Иркутской области по капитальному ремонту и ремонту дворовых территорий многоквартирных домов, проездов к дворовым территориям многоквартирных домов на 2012-2014 годы разработана в соответствии с Федеральным </w:t>
      </w:r>
      <w:hyperlink r:id="rId8" w:history="1">
        <w:r w:rsidRPr="00A71932">
          <w:rPr>
            <w:rStyle w:val="a3"/>
            <w:rFonts w:ascii="Times New Roman" w:hAnsi="Times New Roman"/>
            <w:color w:val="auto"/>
            <w:u w:val="none"/>
            <w:lang w:eastAsia="en-US"/>
          </w:rPr>
          <w:t>законом</w:t>
        </w:r>
      </w:hyperlink>
      <w:r w:rsidRPr="00A71932">
        <w:rPr>
          <w:rFonts w:ascii="Times New Roman" w:hAnsi="Times New Roman"/>
          <w:lang w:eastAsia="en-US"/>
        </w:rPr>
        <w:t xml:space="preserve"> от 06.10.2003 N 131-ФЗ «Об общих принципах организации местного самоупра</w:t>
      </w:r>
      <w:r w:rsidR="0060705E">
        <w:rPr>
          <w:rFonts w:ascii="Times New Roman" w:hAnsi="Times New Roman"/>
          <w:lang w:eastAsia="en-US"/>
        </w:rPr>
        <w:t xml:space="preserve">вления в Российской Федерации», </w:t>
      </w:r>
      <w:r w:rsidRPr="00A71932">
        <w:rPr>
          <w:rFonts w:ascii="Times New Roman" w:hAnsi="Times New Roman"/>
          <w:lang w:eastAsia="en-US"/>
        </w:rPr>
        <w:t xml:space="preserve">с Жилищным </w:t>
      </w:r>
      <w:hyperlink r:id="rId9" w:history="1">
        <w:r w:rsidRPr="00A71932">
          <w:rPr>
            <w:rStyle w:val="a3"/>
            <w:rFonts w:ascii="Times New Roman" w:hAnsi="Times New Roman"/>
            <w:color w:val="auto"/>
            <w:u w:val="none"/>
            <w:lang w:eastAsia="en-US"/>
          </w:rPr>
          <w:t>кодексом</w:t>
        </w:r>
      </w:hyperlink>
      <w:r w:rsidRPr="00A71932">
        <w:rPr>
          <w:rFonts w:ascii="Times New Roman" w:hAnsi="Times New Roman"/>
          <w:lang w:eastAsia="en-US"/>
        </w:rPr>
        <w:t xml:space="preserve"> Российской Федерации, Уставом </w:t>
      </w:r>
      <w:r>
        <w:rPr>
          <w:rFonts w:ascii="Times New Roman" w:hAnsi="Times New Roman"/>
          <w:lang w:eastAsia="en-US"/>
        </w:rPr>
        <w:t>Будаговского муниципального образования</w:t>
      </w:r>
      <w:r w:rsidRPr="00A71932">
        <w:rPr>
          <w:rFonts w:ascii="Times New Roman" w:hAnsi="Times New Roman"/>
          <w:lang w:eastAsia="en-US"/>
        </w:rPr>
        <w:t>».</w:t>
      </w:r>
      <w:proofErr w:type="gramEnd"/>
    </w:p>
    <w:p w:rsidR="002234AA" w:rsidRPr="00F202B6" w:rsidRDefault="002234AA" w:rsidP="005D276D">
      <w:pPr>
        <w:pStyle w:val="a6"/>
        <w:jc w:val="both"/>
        <w:rPr>
          <w:rFonts w:ascii="Times New Roman" w:hAnsi="Times New Roman"/>
        </w:rPr>
      </w:pPr>
      <w:r w:rsidRPr="00F202B6">
        <w:rPr>
          <w:rFonts w:ascii="Times New Roman" w:hAnsi="Times New Roman"/>
          <w:lang w:eastAsia="en-US"/>
        </w:rPr>
        <w:t>При разработке Программы учтены предложения жителей многоквартирных домов, депутатов Думы Будаговского сельского поселения.</w:t>
      </w:r>
      <w:r w:rsidRPr="00F202B6">
        <w:rPr>
          <w:rFonts w:ascii="Times New Roman" w:hAnsi="Times New Roman"/>
        </w:rPr>
        <w:t xml:space="preserve"> Целью настоящей Программы является повышение уровня благоустройства дворовых территорий многоквартирных домов, проездов к дворовым территориям многоквартирных домов в пределах границ муниципального образования .</w:t>
      </w:r>
    </w:p>
    <w:p w:rsidR="002234AA" w:rsidRPr="00F202B6" w:rsidRDefault="002234AA" w:rsidP="005D276D">
      <w:pPr>
        <w:pStyle w:val="a6"/>
        <w:jc w:val="both"/>
        <w:rPr>
          <w:rFonts w:ascii="Times New Roman" w:hAnsi="Times New Roman"/>
        </w:rPr>
      </w:pPr>
      <w:r w:rsidRPr="00F202B6">
        <w:rPr>
          <w:rFonts w:ascii="Times New Roman" w:hAnsi="Times New Roman"/>
        </w:rPr>
        <w:t>В рамках реализации Программы планируется довести техническое и эксплуатационное состояние дворовых территорий и проездов к ним до нормативных требований, организовать проведение ремонта и капитального ремонта дворовых территорий, а также ремонта проездов к дворовым территориям в отношении многоквартирных домов расположенных на территории Будаговского сельского поселения.</w:t>
      </w:r>
    </w:p>
    <w:p w:rsidR="002234AA" w:rsidRPr="00F202B6" w:rsidRDefault="002234AA" w:rsidP="005D276D">
      <w:pPr>
        <w:pStyle w:val="a6"/>
        <w:jc w:val="both"/>
        <w:rPr>
          <w:rFonts w:ascii="Times New Roman" w:hAnsi="Times New Roman"/>
        </w:rPr>
      </w:pPr>
      <w:r w:rsidRPr="00F202B6">
        <w:rPr>
          <w:rFonts w:ascii="Times New Roman" w:hAnsi="Times New Roman"/>
        </w:rPr>
        <w:t xml:space="preserve">Дворовые территории и проезды к дворовым территориям являются важной составной частью транспортной системы. От уровня транспортно-эксплуатационного состояния дворовых территорий и проездов к ним во многом зависит комфорт проживания. В связи с ежегодной финансовой необеспеченностью выполнение работ по капитальному ремонту и ремонту дворовых территорий многоквартирных домов, проездов к дворовым территориям многоквартирных домов стало острой проблемой. </w:t>
      </w:r>
    </w:p>
    <w:p w:rsidR="002234AA" w:rsidRPr="00F202B6" w:rsidRDefault="002234AA" w:rsidP="005D276D">
      <w:pPr>
        <w:pStyle w:val="a6"/>
        <w:jc w:val="both"/>
        <w:rPr>
          <w:rFonts w:ascii="Times New Roman" w:hAnsi="Times New Roman"/>
        </w:rPr>
      </w:pPr>
      <w:r w:rsidRPr="00F202B6">
        <w:rPr>
          <w:rFonts w:ascii="Times New Roman" w:hAnsi="Times New Roman"/>
        </w:rPr>
        <w:t xml:space="preserve">За 2006 – 2011 годы Администрацией Будаговского сельского поселения ввиду отсутствия финансовых средств в местном бюджете работы по ремонту придомовых территорий не проводились. </w:t>
      </w:r>
    </w:p>
    <w:p w:rsidR="002234AA" w:rsidRPr="00F202B6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F202B6">
        <w:rPr>
          <w:rFonts w:ascii="Times New Roman" w:hAnsi="Times New Roman"/>
        </w:rPr>
        <w:t xml:space="preserve">Значительное количество обращений граждан в органы местного самоуправления подтверждают неудовлетворенность жителей степенью благоустройства  дворовых территорий и проездов. </w:t>
      </w:r>
      <w:r w:rsidRPr="00F202B6">
        <w:rPr>
          <w:rFonts w:ascii="Times New Roman" w:hAnsi="Times New Roman"/>
          <w:lang w:eastAsia="en-US"/>
        </w:rPr>
        <w:t xml:space="preserve">Постоянные жалобы жильцов многоквартирных домов о неудовлетворительном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автотранспортных средств у </w:t>
      </w:r>
      <w:r w:rsidRPr="00F202B6">
        <w:rPr>
          <w:rFonts w:ascii="Times New Roman" w:hAnsi="Times New Roman"/>
          <w:lang w:eastAsia="en-US"/>
        </w:rPr>
        <w:lastRenderedPageBreak/>
        <w:t>жителей поселения, отсутствие специальных стоянок автотранспортных средств в значительной степени сказалось на состоянии внутридомовых территорий.</w:t>
      </w:r>
    </w:p>
    <w:p w:rsidR="002234AA" w:rsidRPr="00F202B6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F202B6">
        <w:rPr>
          <w:rFonts w:ascii="Times New Roman" w:hAnsi="Times New Roman"/>
          <w:lang w:eastAsia="en-US"/>
        </w:rPr>
        <w:t>Решение этих проблем требует значительных материальных затрат.</w:t>
      </w:r>
    </w:p>
    <w:p w:rsidR="002234AA" w:rsidRPr="00F202B6" w:rsidRDefault="002234AA" w:rsidP="005D276D">
      <w:pPr>
        <w:pStyle w:val="a6"/>
        <w:jc w:val="both"/>
        <w:rPr>
          <w:i/>
          <w:lang w:eastAsia="en-US"/>
        </w:rPr>
      </w:pPr>
    </w:p>
    <w:p w:rsidR="002234AA" w:rsidRPr="007C4EAA" w:rsidRDefault="002234AA" w:rsidP="0060705E">
      <w:pPr>
        <w:pStyle w:val="a6"/>
        <w:jc w:val="center"/>
        <w:rPr>
          <w:rFonts w:ascii="Times New Roman" w:hAnsi="Times New Roman"/>
          <w:b/>
          <w:lang w:eastAsia="en-US"/>
        </w:rPr>
      </w:pPr>
      <w:r w:rsidRPr="007C4EAA">
        <w:rPr>
          <w:rFonts w:ascii="Times New Roman" w:hAnsi="Times New Roman"/>
          <w:b/>
          <w:lang w:eastAsia="en-US"/>
        </w:rPr>
        <w:t>3. ЦЕЛЬ И ЗАДАЧИ ПРОГРАММЫ, СРОКИ И ЭТАПЫ ЕЕ РЕАЛИЗАЦИИ, ЦЕЛЕВЫЕ ИНДИКАТОРЫ И ПОКАЗАТЕЛИ РЕЗУЛЬТАТИВНОСТИ</w:t>
      </w:r>
    </w:p>
    <w:p w:rsidR="002234AA" w:rsidRPr="007C4EAA" w:rsidRDefault="002234AA" w:rsidP="004D354F">
      <w:pPr>
        <w:pStyle w:val="a6"/>
        <w:rPr>
          <w:rFonts w:ascii="Times New Roman" w:hAnsi="Times New Roman"/>
          <w:lang w:eastAsia="en-US"/>
        </w:rPr>
      </w:pP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lang w:eastAsia="en-US"/>
        </w:rPr>
        <w:t>Главными целями Программы являются:</w:t>
      </w: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</w:rPr>
        <w:t>- повышение уровня благоустройства дворовых территорий многоквартирных домов, проездов к дворовым территориям многоквартирных домов</w:t>
      </w: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lang w:eastAsia="en-US"/>
        </w:rPr>
        <w:t>- восстановление эстетичного вида придомовой территории;</w:t>
      </w: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lang w:eastAsia="en-US"/>
        </w:rPr>
        <w:t>- повышение уровня условий жизни населения и сохранение природы в условиях сложившейся застройки;</w:t>
      </w: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lang w:eastAsia="en-US"/>
        </w:rPr>
        <w:t>- создание безопасных и благоприятных условий для отдыха и проживания граждан.</w:t>
      </w: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lang w:eastAsia="en-US"/>
        </w:rPr>
        <w:t>Основной задачей  Программы является:</w:t>
      </w:r>
    </w:p>
    <w:p w:rsidR="002234AA" w:rsidRPr="007C4EAA" w:rsidRDefault="002234AA" w:rsidP="005D276D">
      <w:pPr>
        <w:pStyle w:val="a6"/>
        <w:jc w:val="both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lang w:eastAsia="en-US"/>
        </w:rPr>
        <w:t>- комплексное благоустройство  придомовых территорий ;</w:t>
      </w:r>
    </w:p>
    <w:p w:rsidR="002234AA" w:rsidRPr="007C4EAA" w:rsidRDefault="002234AA" w:rsidP="004D354F">
      <w:pPr>
        <w:pStyle w:val="a6"/>
        <w:rPr>
          <w:rFonts w:ascii="Times New Roman" w:hAnsi="Times New Roman"/>
          <w:lang w:eastAsia="en-US"/>
        </w:rPr>
      </w:pPr>
    </w:p>
    <w:p w:rsidR="002234AA" w:rsidRPr="007C4EAA" w:rsidRDefault="002234AA" w:rsidP="007C4EAA">
      <w:pPr>
        <w:pStyle w:val="a6"/>
        <w:jc w:val="center"/>
        <w:rPr>
          <w:rFonts w:ascii="Times New Roman" w:hAnsi="Times New Roman"/>
          <w:lang w:eastAsia="en-US"/>
        </w:rPr>
      </w:pPr>
      <w:r w:rsidRPr="007C4EAA">
        <w:rPr>
          <w:rFonts w:ascii="Times New Roman" w:hAnsi="Times New Roman"/>
          <w:b/>
          <w:lang w:eastAsia="en-US"/>
        </w:rPr>
        <w:t>4. ПЕРЕЧЕНЬ МЕРОПРИЯТИЙ</w:t>
      </w:r>
    </w:p>
    <w:tbl>
      <w:tblPr>
        <w:tblpPr w:leftFromText="180" w:rightFromText="180" w:vertAnchor="text" w:horzAnchor="margin" w:tblpXSpec="center" w:tblpY="110"/>
        <w:tblW w:w="10456" w:type="dxa"/>
        <w:tblLayout w:type="fixed"/>
        <w:tblLook w:val="00A0"/>
      </w:tblPr>
      <w:tblGrid>
        <w:gridCol w:w="567"/>
        <w:gridCol w:w="2235"/>
        <w:gridCol w:w="850"/>
        <w:gridCol w:w="1134"/>
        <w:gridCol w:w="992"/>
        <w:gridCol w:w="993"/>
        <w:gridCol w:w="1134"/>
        <w:gridCol w:w="1275"/>
        <w:gridCol w:w="1276"/>
      </w:tblGrid>
      <w:tr w:rsidR="00000894" w:rsidRPr="004B0327" w:rsidTr="00CE41A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 w:rsidRPr="007C4EAA">
              <w:rPr>
                <w:rFonts w:ascii="Times New Roman" w:eastAsia="Batang" w:hAnsi="Times New Roman"/>
              </w:rPr>
              <w:t xml:space="preserve">№ </w:t>
            </w:r>
            <w:proofErr w:type="gramStart"/>
            <w:r w:rsidRPr="007C4EAA">
              <w:rPr>
                <w:rFonts w:ascii="Times New Roman" w:eastAsia="Batang" w:hAnsi="Times New Roman"/>
              </w:rPr>
              <w:t>п</w:t>
            </w:r>
            <w:proofErr w:type="gramEnd"/>
            <w:r w:rsidRPr="007C4EAA">
              <w:rPr>
                <w:rFonts w:ascii="Times New Roman" w:eastAsia="Batang" w:hAnsi="Times New Roman"/>
              </w:rPr>
              <w:t>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 w:rsidRPr="007C4EAA">
              <w:rPr>
                <w:rFonts w:ascii="Times New Roman" w:eastAsia="Batang" w:hAnsi="Times New Roman"/>
              </w:rPr>
              <w:t xml:space="preserve">Наименование </w:t>
            </w:r>
            <w:r w:rsidRPr="007C4EAA">
              <w:rPr>
                <w:rFonts w:ascii="Times New Roman" w:eastAsia="Batang" w:hAnsi="Times New Roman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 w:rsidRPr="007C4EAA">
              <w:rPr>
                <w:rFonts w:ascii="Times New Roman" w:eastAsia="Batang" w:hAnsi="Times New Roman"/>
              </w:rPr>
              <w:t xml:space="preserve">Срок </w:t>
            </w:r>
            <w:proofErr w:type="spellStart"/>
            <w:r w:rsidRPr="007C4EAA">
              <w:rPr>
                <w:rFonts w:ascii="Times New Roman" w:eastAsia="Batang" w:hAnsi="Times New Roman"/>
              </w:rPr>
              <w:t>реали-зации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 w:rsidRPr="007C4EAA">
              <w:rPr>
                <w:rFonts w:ascii="Times New Roman" w:eastAsia="Batang" w:hAnsi="Times New Roman"/>
              </w:rPr>
              <w:t>Объем финансирования, тыс.руб.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Исполнитель</w:t>
            </w:r>
          </w:p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Программных мероприятий</w:t>
            </w:r>
          </w:p>
        </w:tc>
      </w:tr>
      <w:tr w:rsidR="00000894" w:rsidRPr="004B0327" w:rsidTr="00CE41A4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 w:rsidRPr="007C4EAA">
              <w:rPr>
                <w:rFonts w:ascii="Times New Roman" w:eastAsia="Batang" w:hAnsi="Times New Roman"/>
              </w:rPr>
              <w:t>Всего</w:t>
            </w:r>
            <w:r>
              <w:rPr>
                <w:rFonts w:ascii="Times New Roman" w:eastAsia="Batang" w:hAnsi="Times New Roman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</w:rPr>
              <w:t>тыс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7C4EAA">
              <w:rPr>
                <w:rFonts w:ascii="Times New Roman" w:eastAsia="Batang" w:hAnsi="Times New Roman"/>
              </w:rPr>
              <w:t>в том числе</w:t>
            </w:r>
            <w:r>
              <w:rPr>
                <w:rFonts w:ascii="Times New Roman" w:eastAsia="Batang" w:hAnsi="Times New Roman"/>
              </w:rPr>
              <w:t xml:space="preserve">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000894" w:rsidRPr="004B0327" w:rsidTr="00CE41A4">
        <w:trPr>
          <w:trHeight w:val="1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  <w:r w:rsidRPr="00F202B6">
              <w:rPr>
                <w:rFonts w:ascii="Times New Roman" w:eastAsia="Batang" w:hAnsi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  <w:r w:rsidRPr="00F202B6">
              <w:rPr>
                <w:rFonts w:ascii="Times New Roman" w:eastAsia="Batang" w:hAnsi="Times New Roman"/>
              </w:rPr>
              <w:t>2014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000894" w:rsidRPr="004B0327" w:rsidTr="00CE41A4">
        <w:trPr>
          <w:trHeight w:val="114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</w:rPr>
              <w:t>Ремонт дворовой</w:t>
            </w:r>
            <w:r w:rsidRPr="007C4EAA">
              <w:rPr>
                <w:rFonts w:ascii="Times New Roman" w:eastAsia="Batang" w:hAnsi="Times New Roman"/>
              </w:rPr>
              <w:t xml:space="preserve"> те</w:t>
            </w:r>
            <w:r>
              <w:rPr>
                <w:rFonts w:ascii="Times New Roman" w:eastAsia="Batang" w:hAnsi="Times New Roman"/>
              </w:rPr>
              <w:t xml:space="preserve">рритории и проездов к дворовой территории многоквартирного  дома № 18 по ул. </w:t>
            </w:r>
            <w:proofErr w:type="gramStart"/>
            <w:r>
              <w:rPr>
                <w:rFonts w:ascii="Times New Roman" w:eastAsia="Batang" w:hAnsi="Times New Roman"/>
              </w:rPr>
              <w:t>Рабочая</w:t>
            </w:r>
            <w:proofErr w:type="gramEnd"/>
            <w:r>
              <w:rPr>
                <w:rFonts w:ascii="Times New Roman" w:eastAsia="Batang" w:hAnsi="Times New Roman"/>
              </w:rPr>
              <w:t xml:space="preserve"> с. Будагово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00894" w:rsidRPr="00F202B6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 w:rsidRPr="00F202B6">
              <w:rPr>
                <w:rFonts w:ascii="Times New Roman" w:eastAsia="Batang" w:hAnsi="Times New Roman"/>
                <w:sz w:val="24"/>
                <w:szCs w:val="24"/>
              </w:rPr>
              <w:t>2012-2014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00894" w:rsidRPr="00F202B6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515</w:t>
            </w:r>
            <w:r w:rsidRPr="00F202B6">
              <w:rPr>
                <w:rFonts w:ascii="Times New Roman" w:eastAsia="Batang" w:hAnsi="Times New Roman"/>
              </w:rPr>
              <w:t>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</w:rPr>
              <w:t>3</w:t>
            </w:r>
            <w:r w:rsidRPr="007C4EAA">
              <w:rPr>
                <w:rFonts w:ascii="Times New Roman" w:eastAsia="Batang" w:hAnsi="Times New Roman"/>
              </w:rPr>
              <w:t>,</w:t>
            </w:r>
            <w:r>
              <w:rPr>
                <w:rFonts w:ascii="Times New Roman" w:eastAsia="Batang" w:hAnsi="Times New Roman"/>
              </w:rPr>
              <w:t>5</w:t>
            </w:r>
            <w:r w:rsidRPr="007C4EAA">
              <w:rPr>
                <w:rFonts w:ascii="Times New Roman" w:eastAsia="Batang" w:hAnsi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  <w:r w:rsidRPr="00F202B6">
              <w:rPr>
                <w:rFonts w:ascii="Times New Roman" w:eastAsia="Batang" w:hAnsi="Times New Roman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  <w:r w:rsidRPr="00F202B6">
              <w:rPr>
                <w:rFonts w:ascii="Times New Roman" w:eastAsia="Batang" w:hAnsi="Times New Roman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Бюджет Будаговского сельского поселения</w:t>
            </w:r>
          </w:p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Администрация</w:t>
            </w:r>
          </w:p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Будаговского сельского</w:t>
            </w:r>
          </w:p>
          <w:p w:rsidR="00000894" w:rsidRPr="007C4EAA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  <w:r w:rsidRPr="007C4EAA">
              <w:rPr>
                <w:rFonts w:ascii="Times New Roman" w:eastAsia="Batang" w:hAnsi="Times New Roman"/>
                <w:sz w:val="18"/>
                <w:szCs w:val="18"/>
              </w:rPr>
              <w:t>поселения</w:t>
            </w:r>
          </w:p>
        </w:tc>
      </w:tr>
      <w:tr w:rsidR="00000894" w:rsidRPr="004B0327" w:rsidTr="00CE41A4">
        <w:trPr>
          <w:trHeight w:val="8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302,00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100,00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18"/>
                <w:szCs w:val="18"/>
              </w:rPr>
            </w:pPr>
            <w:r>
              <w:rPr>
                <w:rFonts w:ascii="Times New Roman" w:eastAsia="Batang" w:hAnsi="Times New Roman"/>
                <w:sz w:val="18"/>
                <w:szCs w:val="18"/>
              </w:rPr>
              <w:t>Обл</w:t>
            </w:r>
            <w:r w:rsidRPr="007C4EAA">
              <w:rPr>
                <w:rFonts w:ascii="Times New Roman" w:eastAsia="Batang" w:hAnsi="Times New Roman"/>
                <w:sz w:val="18"/>
                <w:szCs w:val="18"/>
              </w:rPr>
              <w:t>астной бюджет</w:t>
            </w:r>
          </w:p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  <w:tr w:rsidR="00000894" w:rsidRPr="004B0327" w:rsidTr="00CE41A4">
        <w:trPr>
          <w:trHeight w:val="1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</w:p>
        </w:tc>
        <w:tc>
          <w:tcPr>
            <w:tcW w:w="22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Pr="00F202B6" w:rsidRDefault="00000894" w:rsidP="00000894">
            <w:pPr>
              <w:pStyle w:val="a6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894" w:rsidRDefault="00000894" w:rsidP="00000894">
            <w:pPr>
              <w:pStyle w:val="a6"/>
              <w:jc w:val="center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894" w:rsidRPr="007C4EAA" w:rsidRDefault="00000894" w:rsidP="00000894">
            <w:pPr>
              <w:pStyle w:val="a6"/>
              <w:rPr>
                <w:rFonts w:ascii="Times New Roman" w:eastAsia="Batang" w:hAnsi="Times New Roman"/>
                <w:sz w:val="18"/>
                <w:szCs w:val="18"/>
              </w:rPr>
            </w:pPr>
          </w:p>
        </w:tc>
      </w:tr>
    </w:tbl>
    <w:p w:rsidR="00CE41A4" w:rsidRDefault="00CE41A4" w:rsidP="00000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00894" w:rsidRPr="00000894" w:rsidRDefault="00000894" w:rsidP="00000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00894">
        <w:rPr>
          <w:rFonts w:ascii="Times New Roman" w:hAnsi="Times New Roman"/>
          <w:b/>
          <w:sz w:val="20"/>
          <w:szCs w:val="20"/>
        </w:rPr>
        <w:t>5. МЕХАНИЗМ РЕАЛИЗАЦИИ ПРОГРАММЫ И КОНТРОЛЬ</w:t>
      </w:r>
    </w:p>
    <w:p w:rsidR="00000894" w:rsidRPr="00000894" w:rsidRDefault="00000894" w:rsidP="0000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0894">
        <w:rPr>
          <w:rFonts w:ascii="Times New Roman" w:hAnsi="Times New Roman"/>
          <w:b/>
          <w:sz w:val="20"/>
          <w:szCs w:val="20"/>
        </w:rPr>
        <w:t>ЗА ХОДОМ ЕЕ РЕАЛИЗАЦИИ</w:t>
      </w:r>
    </w:p>
    <w:p w:rsidR="00000894" w:rsidRPr="00000894" w:rsidRDefault="00000894" w:rsidP="000008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0894">
        <w:rPr>
          <w:rFonts w:ascii="Times New Roman" w:hAnsi="Times New Roman"/>
          <w:sz w:val="24"/>
          <w:szCs w:val="24"/>
        </w:rPr>
        <w:t xml:space="preserve">    Муниципальным заказчиком программы является администрация  </w:t>
      </w:r>
      <w:r>
        <w:rPr>
          <w:rFonts w:ascii="Times New Roman" w:hAnsi="Times New Roman"/>
          <w:sz w:val="24"/>
          <w:szCs w:val="24"/>
        </w:rPr>
        <w:t xml:space="preserve">Будаговского </w:t>
      </w:r>
      <w:r w:rsidRPr="00000894">
        <w:rPr>
          <w:rFonts w:ascii="Times New Roman" w:hAnsi="Times New Roman"/>
          <w:sz w:val="24"/>
          <w:szCs w:val="24"/>
        </w:rPr>
        <w:t xml:space="preserve">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r>
        <w:rPr>
          <w:rFonts w:ascii="Times New Roman" w:hAnsi="Times New Roman"/>
          <w:sz w:val="24"/>
          <w:szCs w:val="24"/>
        </w:rPr>
        <w:t>Будаговского</w:t>
      </w:r>
      <w:r w:rsidRPr="000008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0894" w:rsidRPr="00000894" w:rsidRDefault="00000894" w:rsidP="000008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0894">
        <w:rPr>
          <w:rFonts w:ascii="Times New Roman" w:hAnsi="Times New Roman"/>
          <w:sz w:val="24"/>
          <w:szCs w:val="24"/>
        </w:rPr>
        <w:t xml:space="preserve">   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000894" w:rsidRPr="00000894" w:rsidRDefault="00000894" w:rsidP="000008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0894">
        <w:rPr>
          <w:rFonts w:ascii="Times New Roman" w:hAnsi="Times New Roman"/>
          <w:sz w:val="24"/>
          <w:szCs w:val="24"/>
        </w:rPr>
        <w:t xml:space="preserve">    Главным распорядителем средств, выделяемых на выполнение мероприятий Программы из областного бюджета, является администрация </w:t>
      </w:r>
      <w:r>
        <w:rPr>
          <w:rFonts w:ascii="Times New Roman" w:hAnsi="Times New Roman"/>
          <w:sz w:val="24"/>
          <w:szCs w:val="24"/>
        </w:rPr>
        <w:t>Будаговского</w:t>
      </w:r>
      <w:r w:rsidRPr="000008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0894" w:rsidRPr="00000894" w:rsidRDefault="00000894" w:rsidP="000008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00894">
        <w:rPr>
          <w:rFonts w:ascii="Times New Roman" w:hAnsi="Times New Roman"/>
          <w:sz w:val="24"/>
          <w:szCs w:val="24"/>
        </w:rPr>
        <w:t xml:space="preserve">    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00894" w:rsidRDefault="00000894" w:rsidP="00000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E41A4" w:rsidRPr="00000894" w:rsidRDefault="00CE41A4" w:rsidP="00000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000894" w:rsidRPr="00000894" w:rsidRDefault="00000894" w:rsidP="00000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000894">
        <w:rPr>
          <w:rFonts w:ascii="Times New Roman" w:hAnsi="Times New Roman"/>
          <w:b/>
          <w:sz w:val="20"/>
          <w:szCs w:val="20"/>
        </w:rPr>
        <w:lastRenderedPageBreak/>
        <w:t>6. ОЦЕНКА ЭФФЕКТИВНОСТИ РЕАЛИЗАЦИИ ПРОГРАММЫ</w:t>
      </w:r>
    </w:p>
    <w:p w:rsidR="00000894" w:rsidRPr="00000894" w:rsidRDefault="00000894" w:rsidP="000008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</w:p>
    <w:p w:rsidR="00000894" w:rsidRPr="00000894" w:rsidRDefault="00000894" w:rsidP="00000894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 w:rsidRPr="00000894">
        <w:rPr>
          <w:rFonts w:ascii="Times New Roman" w:hAnsi="Times New Roman"/>
          <w:sz w:val="24"/>
          <w:szCs w:val="24"/>
        </w:rPr>
        <w:t xml:space="preserve">   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  ремонта дворовых территорий многоквартирных домов и проездов к дворовым территориям многоквартирных домов с. </w:t>
      </w:r>
      <w:r>
        <w:rPr>
          <w:rFonts w:ascii="Times New Roman" w:hAnsi="Times New Roman"/>
          <w:sz w:val="24"/>
          <w:szCs w:val="24"/>
        </w:rPr>
        <w:t>Будагово</w:t>
      </w:r>
      <w:r w:rsidRPr="00000894">
        <w:rPr>
          <w:rFonts w:ascii="Times New Roman" w:hAnsi="Times New Roman"/>
          <w:sz w:val="24"/>
          <w:szCs w:val="24"/>
        </w:rPr>
        <w:t xml:space="preserve">, что позволит повысить уровень благоустройства территории с. </w:t>
      </w:r>
      <w:r>
        <w:rPr>
          <w:rFonts w:ascii="Times New Roman" w:hAnsi="Times New Roman"/>
          <w:sz w:val="24"/>
          <w:szCs w:val="24"/>
        </w:rPr>
        <w:t>Будагово</w:t>
      </w:r>
      <w:r w:rsidRPr="00000894">
        <w:rPr>
          <w:rFonts w:ascii="Times New Roman" w:hAnsi="Times New Roman"/>
          <w:sz w:val="24"/>
          <w:szCs w:val="24"/>
        </w:rPr>
        <w:t>, и уровень жизнедеятельности населения.</w:t>
      </w:r>
    </w:p>
    <w:p w:rsidR="00000894" w:rsidRPr="00000894" w:rsidRDefault="00000894" w:rsidP="0000089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234AA" w:rsidRPr="00906097" w:rsidRDefault="002234AA" w:rsidP="00000894">
      <w:pPr>
        <w:pStyle w:val="a6"/>
        <w:jc w:val="center"/>
        <w:rPr>
          <w:rFonts w:ascii="Times New Roman" w:hAnsi="Times New Roman"/>
          <w:b/>
          <w:lang w:eastAsia="en-US"/>
        </w:rPr>
      </w:pPr>
      <w:r w:rsidRPr="00906097">
        <w:rPr>
          <w:rFonts w:ascii="Times New Roman" w:hAnsi="Times New Roman"/>
          <w:b/>
          <w:lang w:eastAsia="en-US"/>
        </w:rPr>
        <w:t>4. ОЖИДАЕМЫЕ РЕЗУЛЬТАТЫ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Программные мероприятия рассчитаны на перспективу - 3 года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Реализация мероприятий, предусмотренных Программой, позволит: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- повысить уровень благоустройства и улучшить эстетическое состояние дворовых территорий;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- повысить ответственность жителей за соблюдение порядка;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- увеличить число жителей, удовлетворенных благоустройством населенных пунктов;</w:t>
      </w:r>
    </w:p>
    <w:p w:rsidR="002234AA" w:rsidRPr="00CE41A4" w:rsidRDefault="002234AA" w:rsidP="005D276D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E41A4">
        <w:rPr>
          <w:rFonts w:ascii="Times New Roman" w:hAnsi="Times New Roman"/>
          <w:sz w:val="24"/>
          <w:szCs w:val="24"/>
          <w:lang w:eastAsia="en-US"/>
        </w:rPr>
        <w:t>- увеличить количество уже выполненных работ по обустройству внутридомовых территорий.</w:t>
      </w:r>
    </w:p>
    <w:p w:rsidR="002234AA" w:rsidRPr="00CE41A4" w:rsidRDefault="002234AA" w:rsidP="005D276D">
      <w:pPr>
        <w:pStyle w:val="a6"/>
        <w:jc w:val="both"/>
        <w:rPr>
          <w:sz w:val="24"/>
          <w:szCs w:val="24"/>
          <w:lang w:eastAsia="en-US"/>
        </w:rPr>
      </w:pPr>
    </w:p>
    <w:p w:rsidR="002234AA" w:rsidRDefault="002234AA" w:rsidP="005D276D">
      <w:pPr>
        <w:pStyle w:val="a6"/>
        <w:jc w:val="both"/>
        <w:rPr>
          <w:lang w:eastAsia="en-US"/>
        </w:rPr>
      </w:pPr>
    </w:p>
    <w:p w:rsidR="002234AA" w:rsidRDefault="002234AA" w:rsidP="004D354F">
      <w:pPr>
        <w:pStyle w:val="a6"/>
      </w:pPr>
      <w:bookmarkStart w:id="0" w:name="_GoBack"/>
      <w:bookmarkEnd w:id="0"/>
    </w:p>
    <w:sectPr w:rsidR="002234AA" w:rsidSect="00147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94" w:rsidRDefault="00000894" w:rsidP="00000894">
      <w:pPr>
        <w:spacing w:after="0" w:line="240" w:lineRule="auto"/>
      </w:pPr>
      <w:r>
        <w:separator/>
      </w:r>
    </w:p>
  </w:endnote>
  <w:endnote w:type="continuationSeparator" w:id="1">
    <w:p w:rsidR="00000894" w:rsidRDefault="00000894" w:rsidP="0000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94" w:rsidRDefault="00000894" w:rsidP="00000894">
      <w:pPr>
        <w:spacing w:after="0" w:line="240" w:lineRule="auto"/>
      </w:pPr>
      <w:r>
        <w:separator/>
      </w:r>
    </w:p>
  </w:footnote>
  <w:footnote w:type="continuationSeparator" w:id="1">
    <w:p w:rsidR="00000894" w:rsidRDefault="00000894" w:rsidP="0000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4" w:rsidRDefault="000008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381"/>
    <w:multiLevelType w:val="hybridMultilevel"/>
    <w:tmpl w:val="148C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1C4EF6"/>
    <w:multiLevelType w:val="hybridMultilevel"/>
    <w:tmpl w:val="9782C866"/>
    <w:lvl w:ilvl="0" w:tplc="B23677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0A50592"/>
    <w:multiLevelType w:val="hybridMultilevel"/>
    <w:tmpl w:val="6BF2B646"/>
    <w:lvl w:ilvl="0" w:tplc="372E2DE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4F"/>
    <w:rsid w:val="00000894"/>
    <w:rsid w:val="0004721B"/>
    <w:rsid w:val="000E4EAF"/>
    <w:rsid w:val="001428BD"/>
    <w:rsid w:val="00147422"/>
    <w:rsid w:val="001A1331"/>
    <w:rsid w:val="002234AA"/>
    <w:rsid w:val="00336089"/>
    <w:rsid w:val="00442011"/>
    <w:rsid w:val="00455092"/>
    <w:rsid w:val="004B0327"/>
    <w:rsid w:val="004D354F"/>
    <w:rsid w:val="005C18A1"/>
    <w:rsid w:val="005D276D"/>
    <w:rsid w:val="0060705E"/>
    <w:rsid w:val="00657944"/>
    <w:rsid w:val="007C4EAA"/>
    <w:rsid w:val="008F2715"/>
    <w:rsid w:val="00906097"/>
    <w:rsid w:val="009B2D56"/>
    <w:rsid w:val="009B70D7"/>
    <w:rsid w:val="00A71932"/>
    <w:rsid w:val="00AD0579"/>
    <w:rsid w:val="00BD3306"/>
    <w:rsid w:val="00C14F52"/>
    <w:rsid w:val="00CE41A4"/>
    <w:rsid w:val="00D60E04"/>
    <w:rsid w:val="00DA2EDC"/>
    <w:rsid w:val="00DE2682"/>
    <w:rsid w:val="00F2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4D35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354F"/>
  </w:style>
  <w:style w:type="paragraph" w:styleId="a7">
    <w:name w:val="header"/>
    <w:basedOn w:val="a"/>
    <w:link w:val="a8"/>
    <w:uiPriority w:val="99"/>
    <w:unhideWhenUsed/>
    <w:rsid w:val="00000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894"/>
  </w:style>
  <w:style w:type="paragraph" w:styleId="a9">
    <w:name w:val="footer"/>
    <w:basedOn w:val="a"/>
    <w:link w:val="aa"/>
    <w:uiPriority w:val="99"/>
    <w:unhideWhenUsed/>
    <w:rsid w:val="00000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4ABD9CBBAD8680DB62E973B08E1692D4590AE76C0F8A91766A4DCJ254J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4ABD9CBBAD8680DB62E973B08E169224A91A874C0F8A91766A4DCJ25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1165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2012-04-09T03:39:00Z</cp:lastPrinted>
  <dcterms:created xsi:type="dcterms:W3CDTF">2012-03-27T23:11:00Z</dcterms:created>
  <dcterms:modified xsi:type="dcterms:W3CDTF">2012-04-10T23:36:00Z</dcterms:modified>
</cp:coreProperties>
</file>