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31.05.2022г                                                                                          </w:t>
      </w:r>
      <w:proofErr w:type="gramStart"/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№  32</w:t>
      </w:r>
      <w:proofErr w:type="gramEnd"/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-Рк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31.05.2022 г. № 3,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30.12.2021г. за № 46 –ПГ: руководствуясь уставом Будаговского муниципального образования): 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Матюхиной Катерине Васильевне - директору МКУК «КДЦ Будаговского МО» установить с </w:t>
      </w:r>
      <w:r w:rsidRPr="005757BC"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01.05.2022 г по 31.05.2022г</w:t>
      </w: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. выплату стимулирующего характера с учетом районного коэффициента 30 % и южной надбавки 30 %: за интенсивность и высокие результаты в размере 7 649 (семь тысяч шестьсот сорок девять) рублей 56 копеек.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(Н.В. Горбуновой) произвести соответствующую выплату, установленную настоящим распоряжением в пределах фонда оплаты труда.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Протокол № 3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Матюхиной К. В. муниципального казённого учреждения культуры «Культурно-досугового центра Будаговского муниципального образования"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от «31» мая 2022 года</w:t>
      </w:r>
    </w:p>
    <w:p w:rsidR="005757BC" w:rsidRPr="005757BC" w:rsidRDefault="005757BC" w:rsidP="00575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поселения: И. А. Лысенко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Матюхиной Катерине Васильевне.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Матюхиной Катерины Васильевны за май текущего года; </w:t>
      </w:r>
    </w:p>
    <w:p w:rsidR="005757BC" w:rsidRPr="005757BC" w:rsidRDefault="005757BC" w:rsidP="005757BC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7BC">
        <w:rPr>
          <w:rFonts w:ascii="Times New Roman" w:eastAsia="Calibri" w:hAnsi="Times New Roman" w:cs="Times New Roman"/>
          <w:sz w:val="28"/>
          <w:szCs w:val="28"/>
        </w:rPr>
        <w:t xml:space="preserve">Матюхина К. В. выполнила: </w:t>
      </w:r>
    </w:p>
    <w:p w:rsidR="005757BC" w:rsidRPr="005757BC" w:rsidRDefault="005757BC" w:rsidP="005757BC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7BC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документации- 6 баллов, нормативных правовых актов- 6 баллов, официальной информации -5 баллов, обработка информационных запросов –7 баллов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Всего 24 балла на сумму 7 649 (семь тысяч шестьсот сорок девять) рублей 56 копеек.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-332 рубля 58 копеек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</w:t>
      </w: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образования»» решено рекомендовать главе Будаговского муниципального образования установить выплаты стимулирующего характера Матюхиной К. В. за период с 01.05.2022 по 31.05.2022 года за интенсивность и высокие результаты, с учетом районного коэффициента 30%, южной надбавки 30% в размере 7 649 (семь тысяч шестьсот сорок девять) рублей 56 копеек.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 ____________________ Н.И. Долгих</w:t>
      </w:r>
    </w:p>
    <w:p w:rsidR="005757BC" w:rsidRPr="005757BC" w:rsidRDefault="005757BC" w:rsidP="00575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BC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5757BC" w:rsidRPr="005757BC" w:rsidRDefault="005757BC" w:rsidP="005757B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757BC" w:rsidRPr="005757BC" w:rsidRDefault="005757BC" w:rsidP="005757B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8"/>
    <w:rsid w:val="004E3A88"/>
    <w:rsid w:val="005757BC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40C8-CF82-4B1A-BEC8-EEEEDD4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2022-06-03T03:41:00Z</dcterms:created>
  <dcterms:modified xsi:type="dcterms:W3CDTF">2022-06-03T03:41:00Z</dcterms:modified>
</cp:coreProperties>
</file>