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A3D" w:rsidRPr="003461B7" w:rsidRDefault="004C1A3D" w:rsidP="004C1A3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1B7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610"/>
      </w:tblGrid>
      <w:tr w:rsidR="004C1A3D" w:rsidRPr="003461B7" w:rsidTr="007204F5">
        <w:trPr>
          <w:trHeight w:val="284"/>
        </w:trPr>
        <w:tc>
          <w:tcPr>
            <w:tcW w:w="9610" w:type="dxa"/>
            <w:shd w:val="clear" w:color="auto" w:fill="auto"/>
          </w:tcPr>
          <w:p w:rsidR="004C1A3D" w:rsidRPr="003461B7" w:rsidRDefault="004C1A3D" w:rsidP="007204F5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</w:pPr>
            <w:r w:rsidRPr="003461B7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  <w:t>ИРКУТСКАЯ  ОБЛАСТЬ</w:t>
            </w:r>
          </w:p>
        </w:tc>
      </w:tr>
      <w:tr w:rsidR="004C1A3D" w:rsidRPr="003461B7" w:rsidTr="007204F5">
        <w:trPr>
          <w:trHeight w:val="274"/>
        </w:trPr>
        <w:tc>
          <w:tcPr>
            <w:tcW w:w="9610" w:type="dxa"/>
            <w:shd w:val="clear" w:color="auto" w:fill="auto"/>
          </w:tcPr>
          <w:p w:rsidR="004C1A3D" w:rsidRPr="003461B7" w:rsidRDefault="004C1A3D" w:rsidP="007204F5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</w:pPr>
            <w:r w:rsidRPr="003461B7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  <w:t>ТУЛУНСКИЙ РАЙОН</w:t>
            </w:r>
          </w:p>
        </w:tc>
      </w:tr>
      <w:tr w:rsidR="004C1A3D" w:rsidRPr="003461B7" w:rsidTr="007204F5">
        <w:trPr>
          <w:trHeight w:val="536"/>
        </w:trPr>
        <w:tc>
          <w:tcPr>
            <w:tcW w:w="9610" w:type="dxa"/>
            <w:shd w:val="clear" w:color="auto" w:fill="auto"/>
          </w:tcPr>
          <w:p w:rsidR="004C1A3D" w:rsidRPr="003461B7" w:rsidRDefault="004C1A3D" w:rsidP="007204F5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</w:pPr>
            <w:r w:rsidRPr="003461B7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  <w:t>АДМИНИСТРАЦИЯ</w:t>
            </w:r>
          </w:p>
          <w:p w:rsidR="004C1A3D" w:rsidRPr="003461B7" w:rsidRDefault="00FB37BE" w:rsidP="007204F5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  <w:t>БУДАГОВСКОГО</w:t>
            </w:r>
            <w:r w:rsidR="004C1A3D" w:rsidRPr="003461B7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4C1A3D" w:rsidRPr="00B774DC" w:rsidTr="007204F5">
        <w:trPr>
          <w:trHeight w:val="284"/>
        </w:trPr>
        <w:tc>
          <w:tcPr>
            <w:tcW w:w="9610" w:type="dxa"/>
            <w:shd w:val="clear" w:color="auto" w:fill="auto"/>
          </w:tcPr>
          <w:p w:rsidR="004C1A3D" w:rsidRPr="00B774DC" w:rsidRDefault="004C1A3D" w:rsidP="007204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</w:p>
        </w:tc>
      </w:tr>
      <w:tr w:rsidR="004C1A3D" w:rsidRPr="00B774DC" w:rsidTr="007204F5">
        <w:trPr>
          <w:trHeight w:val="358"/>
        </w:trPr>
        <w:tc>
          <w:tcPr>
            <w:tcW w:w="9610" w:type="dxa"/>
            <w:shd w:val="clear" w:color="auto" w:fill="auto"/>
          </w:tcPr>
          <w:p w:rsidR="004C1A3D" w:rsidRPr="00B774DC" w:rsidRDefault="004C1A3D" w:rsidP="007204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36"/>
                <w:szCs w:val="20"/>
                <w:lang w:eastAsia="ru-RU"/>
              </w:rPr>
            </w:pPr>
            <w:r w:rsidRPr="00B774DC">
              <w:rPr>
                <w:rFonts w:ascii="Century Schoolbook" w:eastAsia="Times New Roman" w:hAnsi="Century Schoolbook" w:cs="Times New Roman"/>
                <w:b/>
                <w:spacing w:val="20"/>
                <w:sz w:val="36"/>
                <w:szCs w:val="20"/>
                <w:lang w:eastAsia="ru-RU"/>
              </w:rPr>
              <w:t>Р А С П О Р Я Ж Е Н И Е</w:t>
            </w:r>
          </w:p>
        </w:tc>
      </w:tr>
      <w:tr w:rsidR="004C1A3D" w:rsidRPr="00B774DC" w:rsidTr="007204F5">
        <w:trPr>
          <w:trHeight w:val="284"/>
        </w:trPr>
        <w:tc>
          <w:tcPr>
            <w:tcW w:w="9610" w:type="dxa"/>
            <w:shd w:val="clear" w:color="auto" w:fill="auto"/>
          </w:tcPr>
          <w:p w:rsidR="004C1A3D" w:rsidRPr="00B774DC" w:rsidRDefault="004C1A3D" w:rsidP="007204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</w:p>
        </w:tc>
      </w:tr>
      <w:tr w:rsidR="004C1A3D" w:rsidRPr="00B774DC" w:rsidTr="007204F5">
        <w:trPr>
          <w:trHeight w:val="284"/>
        </w:trPr>
        <w:tc>
          <w:tcPr>
            <w:tcW w:w="9610" w:type="dxa"/>
            <w:shd w:val="clear" w:color="auto" w:fill="auto"/>
          </w:tcPr>
          <w:p w:rsidR="004C1A3D" w:rsidRPr="00B774DC" w:rsidRDefault="004C1A3D" w:rsidP="007204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</w:p>
        </w:tc>
      </w:tr>
      <w:tr w:rsidR="004C1A3D" w:rsidRPr="00B774DC" w:rsidTr="007204F5">
        <w:trPr>
          <w:trHeight w:val="568"/>
        </w:trPr>
        <w:tc>
          <w:tcPr>
            <w:tcW w:w="9610" w:type="dxa"/>
            <w:shd w:val="clear" w:color="auto" w:fill="auto"/>
          </w:tcPr>
          <w:p w:rsidR="004C1A3D" w:rsidRPr="00B774DC" w:rsidRDefault="004C1A3D" w:rsidP="00FB37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  <w:r w:rsidRPr="00B774DC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«</w:t>
            </w:r>
            <w:r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12</w:t>
            </w:r>
            <w:r w:rsidRPr="00B774DC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»</w:t>
            </w:r>
            <w:r w:rsidR="002A1B04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ноября</w:t>
            </w:r>
            <w:r w:rsidR="002A1B04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 xml:space="preserve"> </w:t>
            </w:r>
            <w:r w:rsidRPr="00B774DC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 xml:space="preserve">2021 г.                                          № </w:t>
            </w:r>
            <w:r w:rsidR="00FB37BE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56а-Р</w:t>
            </w:r>
          </w:p>
        </w:tc>
      </w:tr>
      <w:tr w:rsidR="004C1A3D" w:rsidRPr="00B774DC" w:rsidTr="007204F5">
        <w:trPr>
          <w:trHeight w:val="284"/>
        </w:trPr>
        <w:tc>
          <w:tcPr>
            <w:tcW w:w="9610" w:type="dxa"/>
            <w:shd w:val="clear" w:color="auto" w:fill="auto"/>
          </w:tcPr>
          <w:p w:rsidR="004C1A3D" w:rsidRPr="00B774DC" w:rsidRDefault="004C1A3D" w:rsidP="00FB37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 xml:space="preserve">  </w:t>
            </w:r>
            <w:r w:rsidR="00FB37BE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с. Будагово</w:t>
            </w:r>
          </w:p>
        </w:tc>
      </w:tr>
    </w:tbl>
    <w:p w:rsidR="004C1A3D" w:rsidRPr="00B774DC" w:rsidRDefault="004C1A3D" w:rsidP="004C1A3D">
      <w:pPr>
        <w:keepNext/>
        <w:keepLines/>
        <w:widowControl w:val="0"/>
        <w:spacing w:after="0" w:line="274" w:lineRule="exact"/>
        <w:jc w:val="center"/>
        <w:outlineLvl w:val="1"/>
        <w:rPr>
          <w:rFonts w:ascii="Times New Roman" w:eastAsia="Arial Unicode MS" w:hAnsi="Times New Roman" w:cs="Times New Roman"/>
          <w:b/>
          <w:bCs/>
          <w:spacing w:val="20"/>
          <w:sz w:val="28"/>
          <w:szCs w:val="28"/>
          <w:lang w:eastAsia="ru-RU"/>
        </w:rPr>
      </w:pPr>
    </w:p>
    <w:p w:rsidR="004C1A3D" w:rsidRPr="00B774DC" w:rsidRDefault="004C1A3D" w:rsidP="004C1A3D">
      <w:pPr>
        <w:widowControl w:val="0"/>
        <w:spacing w:after="0" w:line="274" w:lineRule="exact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</w:p>
    <w:p w:rsidR="002A1B04" w:rsidRPr="00FB37BE" w:rsidRDefault="00FB37BE" w:rsidP="002A1B04">
      <w:pPr>
        <w:widowControl w:val="0"/>
        <w:spacing w:after="0" w:line="274" w:lineRule="exact"/>
        <w:rPr>
          <w:rFonts w:ascii="Times New Roman" w:eastAsia="Arial Unicode MS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     </w:t>
      </w:r>
      <w:r w:rsidR="004C1A3D" w:rsidRPr="00FB37BE">
        <w:rPr>
          <w:rFonts w:ascii="Times New Roman" w:eastAsia="Arial Unicode MS" w:hAnsi="Times New Roman" w:cs="Times New Roman"/>
          <w:b/>
          <w:i/>
          <w:sz w:val="28"/>
          <w:szCs w:val="28"/>
          <w:lang w:eastAsia="ru-RU"/>
        </w:rPr>
        <w:t xml:space="preserve">Об одобрении </w:t>
      </w:r>
      <w:r w:rsidR="002A1B04" w:rsidRPr="00FB37BE">
        <w:rPr>
          <w:rFonts w:ascii="Times New Roman" w:eastAsia="Arial Unicode MS" w:hAnsi="Times New Roman" w:cs="Times New Roman"/>
          <w:b/>
          <w:i/>
          <w:sz w:val="28"/>
          <w:szCs w:val="28"/>
          <w:lang w:eastAsia="ru-RU"/>
        </w:rPr>
        <w:t>прогноза</w:t>
      </w:r>
    </w:p>
    <w:p w:rsidR="004C1A3D" w:rsidRPr="00FB37BE" w:rsidRDefault="004C1A3D" w:rsidP="002A1B04">
      <w:pPr>
        <w:widowControl w:val="0"/>
        <w:spacing w:after="0" w:line="274" w:lineRule="exact"/>
        <w:rPr>
          <w:rFonts w:ascii="Times New Roman" w:eastAsia="Arial Unicode MS" w:hAnsi="Times New Roman" w:cs="Times New Roman"/>
          <w:b/>
          <w:i/>
          <w:sz w:val="28"/>
          <w:szCs w:val="28"/>
          <w:lang w:eastAsia="ru-RU"/>
        </w:rPr>
      </w:pPr>
      <w:r w:rsidRPr="00FB37BE">
        <w:rPr>
          <w:rFonts w:ascii="Times New Roman" w:eastAsia="Arial Unicode MS" w:hAnsi="Times New Roman" w:cs="Times New Roman"/>
          <w:b/>
          <w:i/>
          <w:sz w:val="28"/>
          <w:szCs w:val="28"/>
          <w:lang w:eastAsia="ru-RU"/>
        </w:rPr>
        <w:t xml:space="preserve">социально-экономического развития </w:t>
      </w:r>
    </w:p>
    <w:p w:rsidR="004C1A3D" w:rsidRPr="00FB37BE" w:rsidRDefault="00FB37BE" w:rsidP="004C1A3D">
      <w:pPr>
        <w:widowControl w:val="0"/>
        <w:spacing w:after="0" w:line="274" w:lineRule="exact"/>
        <w:rPr>
          <w:rFonts w:ascii="Times New Roman" w:eastAsia="Arial Unicode MS" w:hAnsi="Times New Roman" w:cs="Times New Roman"/>
          <w:b/>
          <w:i/>
          <w:sz w:val="28"/>
          <w:szCs w:val="28"/>
          <w:lang w:eastAsia="ru-RU"/>
        </w:rPr>
      </w:pPr>
      <w:r w:rsidRPr="00FB37BE">
        <w:rPr>
          <w:rFonts w:ascii="Times New Roman" w:eastAsia="Arial Unicode MS" w:hAnsi="Times New Roman" w:cs="Times New Roman"/>
          <w:b/>
          <w:i/>
          <w:sz w:val="28"/>
          <w:szCs w:val="28"/>
          <w:lang w:eastAsia="ru-RU"/>
        </w:rPr>
        <w:t>Будаговского</w:t>
      </w:r>
      <w:r w:rsidR="004C1A3D" w:rsidRPr="00FB37BE">
        <w:rPr>
          <w:rFonts w:ascii="Times New Roman" w:eastAsia="Arial Unicode MS" w:hAnsi="Times New Roman" w:cs="Times New Roman"/>
          <w:b/>
          <w:i/>
          <w:sz w:val="28"/>
          <w:szCs w:val="28"/>
          <w:lang w:eastAsia="ru-RU"/>
        </w:rPr>
        <w:t xml:space="preserve"> сельского поселения </w:t>
      </w:r>
      <w:r w:rsidR="008A29FD" w:rsidRPr="00FB37BE">
        <w:rPr>
          <w:rFonts w:ascii="Times New Roman" w:eastAsia="Arial Unicode MS" w:hAnsi="Times New Roman" w:cs="Times New Roman"/>
          <w:b/>
          <w:i/>
          <w:sz w:val="28"/>
          <w:szCs w:val="28"/>
          <w:lang w:eastAsia="ru-RU"/>
        </w:rPr>
        <w:t>на</w:t>
      </w:r>
      <w:r w:rsidR="004C1A3D" w:rsidRPr="00FB37BE">
        <w:rPr>
          <w:rFonts w:ascii="Times New Roman" w:eastAsia="Arial Unicode MS" w:hAnsi="Times New Roman" w:cs="Times New Roman"/>
          <w:b/>
          <w:i/>
          <w:sz w:val="28"/>
          <w:szCs w:val="28"/>
          <w:lang w:eastAsia="ru-RU"/>
        </w:rPr>
        <w:t xml:space="preserve"> 202</w:t>
      </w:r>
      <w:r w:rsidR="008A29FD" w:rsidRPr="00FB37BE">
        <w:rPr>
          <w:rFonts w:ascii="Times New Roman" w:eastAsia="Arial Unicode MS" w:hAnsi="Times New Roman" w:cs="Times New Roman"/>
          <w:b/>
          <w:i/>
          <w:sz w:val="28"/>
          <w:szCs w:val="28"/>
          <w:lang w:eastAsia="ru-RU"/>
        </w:rPr>
        <w:t>2 год</w:t>
      </w:r>
    </w:p>
    <w:p w:rsidR="008A29FD" w:rsidRPr="00FB37BE" w:rsidRDefault="008A29FD" w:rsidP="004C1A3D">
      <w:pPr>
        <w:widowControl w:val="0"/>
        <w:spacing w:after="0" w:line="274" w:lineRule="exac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B37BE">
        <w:rPr>
          <w:rFonts w:ascii="Times New Roman" w:eastAsia="Arial Unicode MS" w:hAnsi="Times New Roman" w:cs="Times New Roman"/>
          <w:b/>
          <w:i/>
          <w:sz w:val="28"/>
          <w:szCs w:val="28"/>
          <w:lang w:eastAsia="ru-RU"/>
        </w:rPr>
        <w:t>и плановый период 2023 и 2024 годов</w:t>
      </w:r>
    </w:p>
    <w:p w:rsidR="004C1A3D" w:rsidRPr="003461B7" w:rsidRDefault="004C1A3D" w:rsidP="004C1A3D">
      <w:pPr>
        <w:widowControl w:val="0"/>
        <w:spacing w:after="0" w:line="274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1A3D" w:rsidRPr="00B774DC" w:rsidRDefault="004C1A3D" w:rsidP="004C1A3D">
      <w:pPr>
        <w:widowControl w:val="0"/>
        <w:spacing w:after="0" w:line="274" w:lineRule="exact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</w:p>
    <w:p w:rsidR="004C1A3D" w:rsidRPr="00B774DC" w:rsidRDefault="004C1A3D" w:rsidP="004C1A3D">
      <w:pPr>
        <w:widowControl w:val="0"/>
        <w:spacing w:after="0" w:line="324" w:lineRule="exact"/>
        <w:ind w:firstLine="36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774D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В соответствии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 разработкой проекта бюджета </w:t>
      </w:r>
      <w:r w:rsidR="00FB37BE">
        <w:rPr>
          <w:rFonts w:ascii="Times New Roman" w:eastAsia="Arial Unicode MS" w:hAnsi="Times New Roman" w:cs="Times New Roman"/>
          <w:sz w:val="28"/>
          <w:szCs w:val="28"/>
          <w:lang w:eastAsia="ru-RU"/>
        </w:rPr>
        <w:t>Будаговского</w:t>
      </w:r>
      <w:r w:rsidR="00BE221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сельского поселения на 2022 год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и плановый период 2023 и 2024 годов, в соответствии со ст. 184.2 Бюджетного Кодекса Российской Федерации и решением Думы </w:t>
      </w:r>
      <w:r w:rsidR="00FB37BE">
        <w:rPr>
          <w:rFonts w:ascii="Times New Roman" w:eastAsia="Arial Unicode MS" w:hAnsi="Times New Roman" w:cs="Times New Roman"/>
          <w:sz w:val="28"/>
          <w:szCs w:val="28"/>
          <w:lang w:eastAsia="ru-RU"/>
        </w:rPr>
        <w:t>Будаговского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сельского поселения от </w:t>
      </w:r>
      <w:r w:rsidR="00FB37BE">
        <w:rPr>
          <w:rFonts w:ascii="Times New Roman" w:eastAsia="Arial Unicode MS" w:hAnsi="Times New Roman" w:cs="Times New Roman"/>
          <w:sz w:val="28"/>
          <w:szCs w:val="28"/>
          <w:lang w:eastAsia="ru-RU"/>
        </w:rPr>
        <w:t>30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.0</w:t>
      </w:r>
      <w:r w:rsidR="00FB37BE">
        <w:rPr>
          <w:rFonts w:ascii="Times New Roman" w:eastAsia="Arial Unicode MS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.2020 г. № </w:t>
      </w:r>
      <w:r w:rsidR="00FB37BE">
        <w:rPr>
          <w:rFonts w:ascii="Times New Roman" w:eastAsia="Arial Unicode MS" w:hAnsi="Times New Roman" w:cs="Times New Roman"/>
          <w:sz w:val="28"/>
          <w:szCs w:val="28"/>
          <w:lang w:eastAsia="ru-RU"/>
        </w:rPr>
        <w:t>81</w:t>
      </w:r>
      <w:bookmarkStart w:id="0" w:name="_GoBack"/>
      <w:bookmarkEnd w:id="0"/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«Об утверждении Положения о бюджетном процессе в </w:t>
      </w:r>
      <w:r w:rsidR="00FB37BE">
        <w:rPr>
          <w:rFonts w:ascii="Times New Roman" w:eastAsia="Arial Unicode MS" w:hAnsi="Times New Roman" w:cs="Times New Roman"/>
          <w:sz w:val="28"/>
          <w:szCs w:val="28"/>
          <w:lang w:eastAsia="ru-RU"/>
        </w:rPr>
        <w:t>Будаговском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муниципальном образовании</w:t>
      </w:r>
      <w:r w:rsidRPr="00B774DC">
        <w:rPr>
          <w:rFonts w:ascii="Times New Roman" w:eastAsia="Arial Unicode MS" w:hAnsi="Times New Roman" w:cs="Times New Roman"/>
          <w:sz w:val="28"/>
          <w:szCs w:val="28"/>
          <w:lang w:eastAsia="ru-RU"/>
        </w:rPr>
        <w:t>, руковод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ствуясь статьей 24</w:t>
      </w:r>
      <w:r w:rsidRPr="00B774D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B77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Устава </w:t>
      </w:r>
      <w:r w:rsidR="00FB37B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Будаговского</w:t>
      </w:r>
      <w:r w:rsidRPr="00B77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образования:</w:t>
      </w:r>
    </w:p>
    <w:p w:rsidR="004C1A3D" w:rsidRPr="00B774DC" w:rsidRDefault="004C1A3D" w:rsidP="004C1A3D">
      <w:pPr>
        <w:widowControl w:val="0"/>
        <w:spacing w:after="0" w:line="324" w:lineRule="exact"/>
        <w:ind w:firstLine="36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4C1A3D" w:rsidRDefault="004C1A3D" w:rsidP="004C1A3D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4C1A3D" w:rsidRDefault="004C1A3D" w:rsidP="004C1A3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Одобрить </w:t>
      </w:r>
      <w:r w:rsidR="002A1B04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прогноз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социально-экономического развития </w:t>
      </w:r>
      <w:r w:rsidR="00FB37BE">
        <w:rPr>
          <w:rFonts w:ascii="Times New Roman" w:eastAsia="Arial Unicode MS" w:hAnsi="Times New Roman" w:cs="Times New Roman"/>
          <w:sz w:val="28"/>
          <w:szCs w:val="28"/>
          <w:lang w:eastAsia="ru-RU"/>
        </w:rPr>
        <w:t>Будаговского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сельского поселения за 202</w:t>
      </w:r>
      <w:r w:rsidR="00BE221C">
        <w:rPr>
          <w:rFonts w:ascii="Times New Roman" w:eastAsia="Arial Unicode MS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год</w:t>
      </w:r>
      <w:r w:rsidR="008A29FD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и плановый период 202</w:t>
      </w:r>
      <w:r w:rsidR="00BE221C">
        <w:rPr>
          <w:rFonts w:ascii="Times New Roman" w:eastAsia="Arial Unicode MS" w:hAnsi="Times New Roman" w:cs="Times New Roman"/>
          <w:sz w:val="28"/>
          <w:szCs w:val="28"/>
          <w:lang w:eastAsia="ru-RU"/>
        </w:rPr>
        <w:t>3</w:t>
      </w:r>
      <w:r w:rsidR="008A29FD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и 202</w:t>
      </w:r>
      <w:r w:rsidR="00BE221C">
        <w:rPr>
          <w:rFonts w:ascii="Times New Roman" w:eastAsia="Arial Unicode MS" w:hAnsi="Times New Roman" w:cs="Times New Roman"/>
          <w:sz w:val="28"/>
          <w:szCs w:val="28"/>
          <w:lang w:eastAsia="ru-RU"/>
        </w:rPr>
        <w:t>4</w:t>
      </w:r>
      <w:r w:rsidR="008A29FD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годов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</w:p>
    <w:p w:rsidR="004C1A3D" w:rsidRPr="00414218" w:rsidRDefault="004C1A3D" w:rsidP="004C1A3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14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Pr="0041421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распоряжение</w:t>
      </w:r>
      <w:r w:rsidRPr="00414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ликовать в газете «</w:t>
      </w:r>
      <w:r w:rsidR="00FB37B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Будаговский</w:t>
      </w:r>
      <w:r w:rsidRPr="00414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 и разместить на официальном сайте администрации </w:t>
      </w:r>
      <w:r w:rsidR="00FB37B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Будаговского</w:t>
      </w:r>
      <w:r w:rsidRPr="00414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4C1A3D" w:rsidRPr="00414218" w:rsidRDefault="004C1A3D" w:rsidP="004C1A3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 исполнением оставляю за собой</w:t>
      </w:r>
      <w:r w:rsidR="008A29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1A3D" w:rsidRPr="00B774DC" w:rsidRDefault="004C1A3D" w:rsidP="004C1A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A3D" w:rsidRPr="00B774DC" w:rsidRDefault="004C1A3D" w:rsidP="004C1A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A3D" w:rsidRPr="00B774DC" w:rsidRDefault="004C1A3D" w:rsidP="004C1A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A3D" w:rsidRPr="00B774DC" w:rsidRDefault="004C1A3D" w:rsidP="004C1A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FB37B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Будаговского</w:t>
      </w:r>
    </w:p>
    <w:p w:rsidR="004C1A3D" w:rsidRPr="00B774DC" w:rsidRDefault="004C1A3D" w:rsidP="004C1A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FB37BE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И.А.Лысенко</w:t>
      </w:r>
    </w:p>
    <w:p w:rsidR="00B17481" w:rsidRDefault="00B17481"/>
    <w:sectPr w:rsidR="00B17481" w:rsidSect="00133F68">
      <w:pgSz w:w="11909" w:h="16840"/>
      <w:pgMar w:top="1134" w:right="851" w:bottom="851" w:left="1418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600DC"/>
    <w:multiLevelType w:val="hybridMultilevel"/>
    <w:tmpl w:val="D6728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8F0"/>
    <w:rsid w:val="002A1B04"/>
    <w:rsid w:val="004C1A3D"/>
    <w:rsid w:val="005178F0"/>
    <w:rsid w:val="00611946"/>
    <w:rsid w:val="008A29FD"/>
    <w:rsid w:val="00B17481"/>
    <w:rsid w:val="00BE221C"/>
    <w:rsid w:val="00FB3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52372"/>
  <w15:chartTrackingRefBased/>
  <w15:docId w15:val="{579FF752-52C6-4810-B6CF-1212DCE51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A3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A3D"/>
    <w:pPr>
      <w:ind w:left="720"/>
      <w:contextualSpacing/>
    </w:pPr>
  </w:style>
  <w:style w:type="paragraph" w:styleId="a4">
    <w:name w:val="No Spacing"/>
    <w:uiPriority w:val="1"/>
    <w:qFormat/>
    <w:rsid w:val="004C1A3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A1B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1B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8</cp:revision>
  <cp:lastPrinted>2021-12-01T06:32:00Z</cp:lastPrinted>
  <dcterms:created xsi:type="dcterms:W3CDTF">2021-12-01T05:31:00Z</dcterms:created>
  <dcterms:modified xsi:type="dcterms:W3CDTF">2021-12-01T06:34:00Z</dcterms:modified>
</cp:coreProperties>
</file>