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07017E" w:rsidRPr="00083FA8" w:rsidTr="002E51E4">
        <w:tc>
          <w:tcPr>
            <w:tcW w:w="9485" w:type="dxa"/>
          </w:tcPr>
          <w:p w:rsidR="0007017E" w:rsidRPr="00944797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 w:rsidRPr="0094479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07017E" w:rsidRPr="00083FA8" w:rsidTr="00944797">
        <w:trPr>
          <w:trHeight w:val="810"/>
        </w:trPr>
        <w:tc>
          <w:tcPr>
            <w:tcW w:w="9485" w:type="dxa"/>
          </w:tcPr>
          <w:p w:rsidR="0007017E" w:rsidRPr="00944797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44797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944797" w:rsidRPr="00944797" w:rsidRDefault="00944797" w:rsidP="00944797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944797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1336BB">
              <w:rPr>
                <w:rFonts w:ascii="Times New Roman" w:hAnsi="Times New Roman"/>
                <w:b/>
                <w:spacing w:val="20"/>
                <w:sz w:val="32"/>
              </w:rPr>
              <w:t>Будаговского</w:t>
            </w:r>
            <w:r w:rsidRPr="00944797">
              <w:rPr>
                <w:rFonts w:ascii="Times New Roman" w:hAnsi="Times New Roman"/>
                <w:b/>
                <w:spacing w:val="20"/>
                <w:sz w:val="32"/>
              </w:rPr>
              <w:t xml:space="preserve"> сельского поселения</w:t>
            </w:r>
          </w:p>
          <w:p w:rsidR="0007017E" w:rsidRPr="00944797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083FA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944797" w:rsidP="002E51E4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"</w:t>
            </w:r>
            <w:r w:rsidR="001B2378">
              <w:rPr>
                <w:rFonts w:ascii="Times New Roman" w:hAnsi="Times New Roman"/>
                <w:b/>
                <w:spacing w:val="20"/>
                <w:sz w:val="28"/>
              </w:rPr>
              <w:t>18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"</w:t>
            </w:r>
            <w:r w:rsidR="001B2378">
              <w:rPr>
                <w:rFonts w:ascii="Times New Roman" w:hAnsi="Times New Roman"/>
                <w:b/>
                <w:spacing w:val="20"/>
                <w:sz w:val="28"/>
              </w:rPr>
              <w:t>января</w:t>
            </w:r>
            <w:r w:rsidR="00D112E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07017E" w:rsidRPr="00083FA8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CE777C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07017E" w:rsidRPr="00083FA8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07017E" w:rsidRPr="00083FA8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</w:t>
            </w:r>
            <w:r w:rsidR="00E15E23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07017E" w:rsidRPr="00083FA8">
              <w:rPr>
                <w:rFonts w:ascii="Times New Roman" w:hAnsi="Times New Roman"/>
                <w:spacing w:val="20"/>
                <w:sz w:val="28"/>
              </w:rPr>
              <w:t xml:space="preserve">   № </w:t>
            </w:r>
            <w:r w:rsidR="001B2378">
              <w:rPr>
                <w:rFonts w:ascii="Times New Roman" w:hAnsi="Times New Roman"/>
                <w:spacing w:val="20"/>
                <w:sz w:val="28"/>
              </w:rPr>
              <w:t>1-ПГ</w:t>
            </w:r>
          </w:p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1336BB" w:rsidRDefault="00944797" w:rsidP="001336B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r w:rsidR="001336BB">
              <w:rPr>
                <w:rFonts w:ascii="Times New Roman" w:hAnsi="Times New Roman"/>
                <w:b/>
                <w:spacing w:val="20"/>
                <w:sz w:val="28"/>
                <w:lang w:val="en-US"/>
              </w:rPr>
              <w:t>БУДАГОВО</w:t>
            </w:r>
          </w:p>
        </w:tc>
      </w:tr>
    </w:tbl>
    <w:p w:rsidR="0007017E" w:rsidRPr="00083FA8" w:rsidRDefault="0007017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4CB" w:rsidRPr="001B237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порядке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утверждения</w:t>
      </w:r>
      <w:r w:rsidR="008424C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</w:p>
    <w:p w:rsidR="008424CB" w:rsidRPr="00CE777C" w:rsidRDefault="000D6D13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градостроительного</w:t>
      </w:r>
      <w:r w:rsidR="008424C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</w:p>
    <w:p w:rsidR="008424CB" w:rsidRPr="00CE777C" w:rsidRDefault="002001DE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94479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424CB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8424C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</w:p>
    <w:p w:rsidR="000D6D13" w:rsidRPr="00CE777C" w:rsidRDefault="008424CB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них изменений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17E" w:rsidRPr="00CE777C" w:rsidRDefault="000D6D13" w:rsidP="00580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17E" w:rsidRPr="00CE777C">
        <w:rPr>
          <w:rFonts w:ascii="Times New Roman" w:hAnsi="Times New Roman" w:cs="Times New Roman"/>
          <w:sz w:val="24"/>
          <w:szCs w:val="24"/>
        </w:rPr>
        <w:t>Руководствуясь</w:t>
      </w:r>
      <w:r w:rsidR="0058038E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944797" w:rsidRPr="00CE777C">
        <w:rPr>
          <w:rFonts w:ascii="Times New Roman" w:hAnsi="Times New Roman" w:cs="Times New Roman"/>
          <w:sz w:val="24"/>
          <w:szCs w:val="24"/>
        </w:rPr>
        <w:t xml:space="preserve">ст. 29.4 Градостроительного кодекса Российской Федерации, </w:t>
      </w:r>
      <w:proofErr w:type="spellStart"/>
      <w:r w:rsidR="00944797" w:rsidRPr="00CE777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944797" w:rsidRPr="00CE777C">
        <w:rPr>
          <w:rFonts w:ascii="Times New Roman" w:hAnsi="Times New Roman" w:cs="Times New Roman"/>
          <w:sz w:val="24"/>
          <w:szCs w:val="24"/>
        </w:rPr>
        <w:t xml:space="preserve">. 14, 17, 35 Федерального закона от 06.10.2003 № 131-ФЗ «Об общих принципах организации местного самоуправления в Российской Федерации», </w:t>
      </w:r>
      <w:r w:rsidR="00944797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ст. 1 Закона Иркутской области от 28.11.2014 № 138-ОЗ «О закреплении за сельскими поселениями Иркутской области вопросов местного значения</w:t>
      </w:r>
      <w:proofErr w:type="gramStart"/>
      <w:r w:rsidR="00195C52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",</w:t>
      </w:r>
      <w:r w:rsidR="00195C52" w:rsidRPr="00CE7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038E" w:rsidRPr="00CE777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95C52" w:rsidRPr="00CE777C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195C52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58038E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1336BB" w:rsidRPr="00CE777C">
        <w:rPr>
          <w:rFonts w:ascii="Times New Roman" w:hAnsi="Times New Roman" w:cs="Times New Roman"/>
          <w:sz w:val="24"/>
          <w:szCs w:val="24"/>
        </w:rPr>
        <w:t>Будаговского</w:t>
      </w:r>
      <w:r w:rsidR="00195C52" w:rsidRPr="00CE77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5E23" w:rsidRPr="00CE777C">
        <w:rPr>
          <w:rFonts w:ascii="Times New Roman" w:hAnsi="Times New Roman" w:cs="Times New Roman"/>
          <w:sz w:val="24"/>
          <w:szCs w:val="24"/>
        </w:rPr>
        <w:t>,</w:t>
      </w:r>
    </w:p>
    <w:p w:rsidR="00E15E23" w:rsidRPr="00CE777C" w:rsidRDefault="00E15E23" w:rsidP="00580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3" w:rsidRPr="00CE777C" w:rsidRDefault="000D6D13" w:rsidP="00BB30E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2001D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0D6D13" w:rsidP="004E436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1.  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 Порядок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подготовки и  утверждения местных нормативов градостроительного проектирования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 Иркутской области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них изменений</w:t>
      </w:r>
      <w:r w:rsidR="0007017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  1 к настоящему постановлению.</w:t>
      </w:r>
    </w:p>
    <w:p w:rsidR="000D6D13" w:rsidRPr="00CE777C" w:rsidRDefault="000D6D13" w:rsidP="004E436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 перечень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объектов местного значения, для которых при разработке местных нормативов градостроительного проектирования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района Иркутской области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расчетные показатели минимально допустимого уровня обеспеченности  и максимально допустимого уровня территориальной доступности таких объектов для населения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17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2 к настоящему постановлению.</w:t>
      </w:r>
    </w:p>
    <w:p w:rsidR="000D6D13" w:rsidRPr="00CE777C" w:rsidRDefault="000D6D13" w:rsidP="00BB30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данное постановление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001D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</w:t>
      </w:r>
      <w:proofErr w:type="gramEnd"/>
      <w:r w:rsidR="002001D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бюллетене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E6E9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Будаговский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на официальном сайте администрации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7017E" w:rsidP="00BB30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7E4" w:rsidRPr="00CE777C" w:rsidRDefault="003C57E4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7E" w:rsidRPr="00CE777C" w:rsidRDefault="0007017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CE777C" w:rsidRDefault="00195C52" w:rsidP="00753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9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DE6E9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И.А.Лысенко</w:t>
      </w:r>
      <w:proofErr w:type="spellEnd"/>
    </w:p>
    <w:p w:rsidR="00DE6E93" w:rsidRDefault="00DE6E93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9D" w:rsidRDefault="00CD559D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9D" w:rsidRPr="00A07392" w:rsidRDefault="00CD559D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78" w:rsidRDefault="001B2378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78" w:rsidRDefault="001B2378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6954DB" w:rsidRDefault="000D6D13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0D6D13" w:rsidRPr="006954DB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B4699D" w:rsidRPr="006954DB" w:rsidRDefault="000D6D13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r w:rsidR="001336BB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Будаговского</w:t>
      </w:r>
      <w:r w:rsidR="00B4699D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D6D13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0D6D13" w:rsidRPr="006954DB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от </w:t>
      </w:r>
      <w:proofErr w:type="gramStart"/>
      <w:r w:rsid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18.01.</w:t>
      </w:r>
      <w:r w:rsidR="002E51E4" w:rsidRP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DE6E93" w:rsidRP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D112EC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proofErr w:type="gramEnd"/>
      <w:r w:rsidR="00D112EC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1-ПГ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D13" w:rsidRPr="00CE777C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E436D" w:rsidRPr="00CE777C" w:rsidRDefault="000D6D13" w:rsidP="004E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утверждения местных нормативов градостроительного проектирования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</w:p>
    <w:p w:rsidR="000D6D13" w:rsidRPr="00CE777C" w:rsidRDefault="004E436D" w:rsidP="004E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них изменений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D13" w:rsidRPr="00CE777C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D6D13" w:rsidRPr="00CE777C" w:rsidRDefault="000D6D13" w:rsidP="004E436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Настоящий порядок о местных нормативах градостроительного проектирования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порядок подготовки и утверждения местных нормативов градостроительного проектирования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 Иркутской области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в них изменений (далее – местные нормативы).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Местные нормативы обязательны для использования, применения и соблюдения органами местного самоуправления, а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гражданами и юридическими лицами, осуществляющими градостроительную деятельность на территории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при: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разработке, согласовании, утверждении и реализации документов территориального планирования и градостроительного зонирования;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разработке, согласовании, утверждении и реализации документации по планировке территорий;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-заключении договоров о развитии застроенной территории;</w:t>
      </w:r>
    </w:p>
    <w:p w:rsidR="00882BF9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минимального допустимого уровня обеспеченности объектами местного значения </w:t>
      </w:r>
      <w:proofErr w:type="gramStart"/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  сельского</w:t>
      </w:r>
      <w:proofErr w:type="gramEnd"/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устанавливаемыми местными нормативами,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проектирования</w:t>
      </w:r>
      <w:r w:rsidR="00C30B1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таком случае м</w:t>
      </w:r>
      <w:r w:rsidR="00C30B1F" w:rsidRPr="00CE777C">
        <w:rPr>
          <w:rFonts w:ascii="Times New Roman" w:hAnsi="Times New Roman" w:cs="Times New Roman"/>
          <w:sz w:val="24"/>
          <w:szCs w:val="24"/>
        </w:rPr>
        <w:t>естные нормативы не подлежат применению в части, противоречащей утвержденным региональным нормативам градостроительного проектирования, со дня их утверждения.</w:t>
      </w:r>
    </w:p>
    <w:p w:rsidR="00C30B1F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 сельского поселения устанавливаемые местными нормативами не могут быть ниже предельных значений расчетных показателей максимально допустимого уровня территориальной </w:t>
      </w:r>
      <w:proofErr w:type="gramStart"/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  таких</w:t>
      </w:r>
      <w:proofErr w:type="gramEnd"/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для населения сельского поселения установленных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региональных нормативах г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радостроительного проектирования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B1F" w:rsidRPr="00CE777C">
        <w:rPr>
          <w:rFonts w:ascii="Times New Roman" w:hAnsi="Times New Roman" w:cs="Times New Roman"/>
          <w:sz w:val="24"/>
          <w:szCs w:val="24"/>
        </w:rPr>
        <w:t xml:space="preserve"> В таком случае, местные нормативы не подлежат применению в части, противоречащей утвержденным региональным нормативам градостроительного проектирования, со дня их утверждения.</w:t>
      </w:r>
    </w:p>
    <w:p w:rsidR="006B4239" w:rsidRPr="00CE777C" w:rsidRDefault="00C17CC7" w:rsidP="006B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региональных нормативов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проектирования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внесения в них изменений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утвержденные местные нормативы, не отвечающие указанному условию в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п.1.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подлежат внесению 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0D6D13" w:rsidRPr="001B2378" w:rsidRDefault="00C718CC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местного значения, для которых при разработке местных нормативов устанавливаются расчетные показатели минимально допустимого уровня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обеспеченности и максимально допустимого уровня территориальной доступности, утверждается постановлением администрации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36D" w:rsidRPr="001B2378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6D" w:rsidRPr="00CE777C" w:rsidRDefault="004E436D" w:rsidP="004E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 </w:t>
      </w:r>
      <w:r w:rsidR="003F0065" w:rsidRP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проектирования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36D" w:rsidRPr="00A07392" w:rsidRDefault="004E436D" w:rsidP="004E4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ормативы </w:t>
      </w:r>
      <w:r w:rsidRPr="00A07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 в себя:</w:t>
      </w:r>
    </w:p>
    <w:p w:rsidR="004E436D" w:rsidRPr="00CE777C" w:rsidRDefault="004E436D" w:rsidP="004E4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2.1.1. Основную часть (ра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показатели минимально допустимого уровня обеспеченности объектами, предусмотренными Градостроительным кодексом Российской Федерации, населения субъекта Российской Федерации,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Федерации, сельского поселения).</w:t>
      </w:r>
    </w:p>
    <w:p w:rsidR="004E436D" w:rsidRPr="00CE777C" w:rsidRDefault="004E436D" w:rsidP="004E4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2.1.2.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4E436D" w:rsidRPr="00CE777C" w:rsidRDefault="004E436D" w:rsidP="004E4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2.1.3. Правила и область применения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показателей, содержа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основной части нормативов градостроительного проектирования.</w:t>
      </w:r>
    </w:p>
    <w:p w:rsidR="006B4239" w:rsidRPr="00CE777C" w:rsidRDefault="006B4239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CE777C" w:rsidRDefault="004E436D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 подготовки, утверждения местных нормативов и внесения в них изменений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 Местные нормативы разрабатываются и утверждаются в соответствии с Градостроительным кодексом Российской Федерации и требованиями, предусмотренными настоящим порядком.</w:t>
      </w:r>
    </w:p>
    <w:p w:rsidR="000204FC" w:rsidRPr="00CE777C" w:rsidRDefault="004E436D" w:rsidP="00020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Решение о подготовке проекта местных нормативов градостроительного проектирования принимается постановлением администрации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239" w:rsidRPr="00CE777C" w:rsidRDefault="004E436D" w:rsidP="006B4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.3  </w:t>
      </w:r>
      <w:r w:rsidR="000204FC" w:rsidRPr="00CE777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0204FC" w:rsidRPr="00CE777C">
        <w:rPr>
          <w:rFonts w:ascii="Times New Roman" w:hAnsi="Times New Roman" w:cs="Times New Roman"/>
          <w:sz w:val="24"/>
          <w:szCs w:val="24"/>
        </w:rPr>
        <w:t xml:space="preserve"> о подготовке проекта местных нормативов должно содержать информацию о должностном лице/лицах (структурном подразделении) администрации </w:t>
      </w:r>
      <w:r w:rsidR="001336BB" w:rsidRPr="00CE777C">
        <w:rPr>
          <w:rFonts w:ascii="Times New Roman" w:hAnsi="Times New Roman" w:cs="Times New Roman"/>
          <w:sz w:val="24"/>
          <w:szCs w:val="24"/>
        </w:rPr>
        <w:t>Будаговского</w:t>
      </w:r>
      <w:r w:rsidR="000204FC" w:rsidRPr="00CE777C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 за обеспечение подготовки проекта местных нормативов (далее – ответственное лицо).</w:t>
      </w:r>
    </w:p>
    <w:p w:rsidR="006B4239" w:rsidRPr="00CE777C" w:rsidRDefault="004E436D" w:rsidP="006B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hAnsi="Times New Roman" w:cs="Times New Roman"/>
          <w:sz w:val="24"/>
          <w:szCs w:val="24"/>
        </w:rPr>
        <w:t>3</w:t>
      </w:r>
      <w:r w:rsidR="006B4239" w:rsidRPr="00CE777C">
        <w:rPr>
          <w:rFonts w:ascii="Times New Roman" w:hAnsi="Times New Roman" w:cs="Times New Roman"/>
          <w:sz w:val="24"/>
          <w:szCs w:val="24"/>
        </w:rPr>
        <w:t xml:space="preserve">.4. 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Решение о подготовке проекта местных нормативов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</w:t>
      </w:r>
      <w:proofErr w:type="gramStart"/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 администрации</w:t>
      </w:r>
      <w:proofErr w:type="gramEnd"/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подлежит опубликованию в порядке, установленном для официального опубликования муниципальных правовых актов.</w:t>
      </w:r>
    </w:p>
    <w:p w:rsidR="00F70A45" w:rsidRPr="00CE777C" w:rsidRDefault="004E436D" w:rsidP="006B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Органы местного </w:t>
      </w:r>
      <w:proofErr w:type="gramStart"/>
      <w:r w:rsidR="00F70A45" w:rsidRPr="00CE777C">
        <w:rPr>
          <w:rFonts w:ascii="Times New Roman" w:hAnsi="Times New Roman" w:cs="Times New Roman"/>
          <w:sz w:val="24"/>
          <w:szCs w:val="24"/>
        </w:rPr>
        <w:t>самоуправления  и</w:t>
      </w:r>
      <w:proofErr w:type="gramEnd"/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заинтересованные лица вправе в течение пятнадцати рабочих дней со дня официального опубликования решения, указанного в пункте </w:t>
      </w:r>
      <w:r w:rsidR="00C1165C">
        <w:rPr>
          <w:rFonts w:ascii="Times New Roman" w:hAnsi="Times New Roman" w:cs="Times New Roman"/>
          <w:sz w:val="24"/>
          <w:szCs w:val="24"/>
        </w:rPr>
        <w:t>3</w:t>
      </w:r>
      <w:r w:rsidR="006B4239" w:rsidRPr="00CE777C">
        <w:rPr>
          <w:rFonts w:ascii="Times New Roman" w:hAnsi="Times New Roman" w:cs="Times New Roman"/>
          <w:sz w:val="24"/>
          <w:szCs w:val="24"/>
        </w:rPr>
        <w:t>.2.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настоящего Порядка, направить в администрацию </w:t>
      </w:r>
      <w:r w:rsidR="001336BB" w:rsidRPr="00CE777C">
        <w:rPr>
          <w:rFonts w:ascii="Times New Roman" w:hAnsi="Times New Roman" w:cs="Times New Roman"/>
          <w:sz w:val="24"/>
          <w:szCs w:val="24"/>
        </w:rPr>
        <w:t>Будаговского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 сельского поселения свои предложения для учета при подготовке проекта местных нормативов.</w:t>
      </w:r>
    </w:p>
    <w:p w:rsidR="006B33C7" w:rsidRPr="00CE777C" w:rsidRDefault="004E436D" w:rsidP="006B33C7">
      <w:pPr>
        <w:tabs>
          <w:tab w:val="left" w:pos="1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  местных</w:t>
      </w:r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градостроительного проектирования осуществляется за счет средств местного бюджета в поряд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Федерации.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090" w:rsidRPr="00CE777C" w:rsidRDefault="004E436D" w:rsidP="006B33C7">
      <w:pPr>
        <w:tabs>
          <w:tab w:val="left" w:pos="1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местных нормативов размещается на официальном </w:t>
      </w:r>
      <w:proofErr w:type="gramStart"/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 администрации</w:t>
      </w:r>
      <w:proofErr w:type="gramEnd"/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подлежит опубликованию в порядке, установленном для официального опубликования муниципальных правовых актов не менее чем за два месяца до их утверждения.</w:t>
      </w:r>
    </w:p>
    <w:p w:rsidR="000D6D13" w:rsidRPr="00CE777C" w:rsidRDefault="004E436D" w:rsidP="00C718CC">
      <w:pPr>
        <w:tabs>
          <w:tab w:val="left" w:pos="1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проект местных нормативов подлежит согласованию с государственным органом исполнительной власти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уполномоченным в сфере градостроительной деятельности, на предмет соответствия значений расчетных показателей обеспечения благоприятных условий жизнедеятельности человека, установленным показателям  в региональных нормативах градостроительного проектирования </w:t>
      </w:r>
      <w:r w:rsidR="003C57E4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D017FB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в случае если региональные нормативы градостроительного проектирования содержат</w:t>
      </w:r>
      <w:r w:rsidR="00C1165C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расчетных показателей 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сельск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нормативы и внесенные в них изменения утверждаются </w:t>
      </w:r>
      <w:proofErr w:type="gramStart"/>
      <w:r w:rsidR="001652E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proofErr w:type="gram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3C7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за подготовку проекта местных нормативов,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размещает утвержденные местные нормативы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 администрации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«Интернет»,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района, и опубликовывает утвержденные местные нормативы, в порядке, установленном для официального опубликования муниципальных правовых актов, в срок, не превышающий  пяти дней со дня утверждения указанных нормативов. 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государственной власти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органы местного самоуправления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муниципального района</w:t>
      </w:r>
      <w:proofErr w:type="gramStart"/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</w:t>
      </w:r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юридические лица вправе обращаться к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о внесении изменений в местные нормативы.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условия финансирования работ, предложения о совместной подготовке и совместном финансировании, другие вопросы организации работ либо представляет мотивированный отказ, который может быть обжалован в соответствии с действующим законодательством Российской Федерации.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435A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местные нормативы осуществляется в порядке, определенном настоящим постановлением.</w:t>
      </w:r>
    </w:p>
    <w:p w:rsidR="000D6D13" w:rsidRPr="00CE777C" w:rsidRDefault="004E436D" w:rsidP="001652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регламентам.</w:t>
      </w:r>
    </w:p>
    <w:p w:rsidR="000D6D13" w:rsidRDefault="00C17CC7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регламентировать местными нормат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ивами положения о безопасности,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определяемые законодательством о техническом регулировании и содержащиеся в технических регламентах.</w:t>
      </w: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Pr="00CE777C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378" w:rsidRDefault="001B237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D13" w:rsidRPr="006954DB" w:rsidRDefault="000D6D13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B4699D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B4699D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B4699D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r w:rsidR="001336BB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Будаговского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4699D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0D6D13" w:rsidRPr="00CE777C" w:rsidRDefault="001336BB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</w:t>
      </w:r>
      <w:proofErr w:type="gramStart"/>
      <w:r w:rsid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18.01</w:t>
      </w:r>
      <w:r w:rsidRP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2016</w:t>
      </w:r>
      <w:r w:rsidR="00B4699D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г  №</w:t>
      </w:r>
      <w:proofErr w:type="gramEnd"/>
      <w:r w:rsidR="00B4699D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B2378">
        <w:rPr>
          <w:rFonts w:ascii="Times New Roman" w:eastAsia="Times New Roman" w:hAnsi="Times New Roman" w:cs="Times New Roman"/>
          <w:sz w:val="18"/>
          <w:szCs w:val="18"/>
          <w:lang w:eastAsia="ru-RU"/>
        </w:rPr>
        <w:t>1-ПГ</w:t>
      </w:r>
    </w:p>
    <w:p w:rsidR="000D6D13" w:rsidRPr="00CE777C" w:rsidRDefault="000D6D13" w:rsidP="006F4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D6D13" w:rsidRPr="00CE777C" w:rsidRDefault="000D6D13" w:rsidP="00C17C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объектов местного значения, для которых при разработке местных нормативов градостроительного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 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proofErr w:type="gram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расчетные показатели  минимально допустимого уровня обеспеченности  и максимально допустимого уровня территориальной доступности таких объектов для населения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района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0D6D13" w:rsidRPr="00CE777C" w:rsidRDefault="000D6D13" w:rsidP="006F4B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местного значения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полномочий по вопросам местного значения и в пределах переданных государственн</w:t>
      </w:r>
      <w:r w:rsidR="006F4B6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полномочий 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r w:rsidR="006954DB" w:rsidRPr="00CE777C">
        <w:rPr>
          <w:rFonts w:ascii="Times New Roman" w:hAnsi="Times New Roman" w:cs="Times New Roman"/>
          <w:sz w:val="24"/>
          <w:szCs w:val="24"/>
        </w:rPr>
        <w:t>Федеральн</w:t>
      </w:r>
      <w:r w:rsidR="006954DB">
        <w:rPr>
          <w:rFonts w:ascii="Times New Roman" w:hAnsi="Times New Roman" w:cs="Times New Roman"/>
          <w:sz w:val="24"/>
          <w:szCs w:val="24"/>
        </w:rPr>
        <w:t xml:space="preserve">ым </w:t>
      </w:r>
      <w:r w:rsidR="006954DB" w:rsidRPr="00CE777C">
        <w:rPr>
          <w:rFonts w:ascii="Times New Roman" w:hAnsi="Times New Roman" w:cs="Times New Roman"/>
          <w:sz w:val="24"/>
          <w:szCs w:val="24"/>
        </w:rPr>
        <w:t>закон</w:t>
      </w:r>
      <w:r w:rsidR="006954DB">
        <w:rPr>
          <w:rFonts w:ascii="Times New Roman" w:hAnsi="Times New Roman" w:cs="Times New Roman"/>
          <w:sz w:val="24"/>
          <w:szCs w:val="24"/>
        </w:rPr>
        <w:t>ом</w:t>
      </w:r>
      <w:r w:rsidR="006954DB" w:rsidRPr="00CE777C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</w:t>
      </w:r>
      <w:r w:rsidR="006954DB">
        <w:rPr>
          <w:rFonts w:ascii="Times New Roman" w:hAnsi="Times New Roman" w:cs="Times New Roman"/>
          <w:sz w:val="24"/>
          <w:szCs w:val="24"/>
        </w:rPr>
        <w:t xml:space="preserve">,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4DB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от 28.11.2014 № 138-ОЗ «О закреплении за сельскими поселениями Иркутской области вопросов местного значения"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5F8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оказывают  существенное влияние на социально-экономическое развитие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объектами местного значения, оказывающими существенное влияние на социально-экономическое развитие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4B6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понимаются объекты, территории, имеющие природно-историческое, историко-культурное, социальное, экономическое значение или оказывающие существенное влияние на инженерное, транспортное, социальное, культурное обеспечение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Виды объектов местного значения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объектов местного значения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относятся:</w:t>
      </w:r>
    </w:p>
    <w:p w:rsidR="000D6D13" w:rsidRPr="00CE777C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AE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  </w:t>
      </w:r>
      <w:proofErr w:type="spell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тепло-, газо- и водоснабжения населения, водоотведения, снабжения населения топливом в пределах полномочий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D87D9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proofErr w:type="spell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тепло-, газо- и водоснабжения населения, водоотведения, снабжения населения топливом в пределах полномочий,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муниципального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D9D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области дорожной деятельности в отношении автомобильных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proofErr w:type="gramEnd"/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4455FB" w:rsidRPr="00CE777C" w:rsidRDefault="00D87D9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автомобильные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границах населенных пунктов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4455F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F4B63" w:rsidRPr="00CE777C" w:rsidRDefault="004455FB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(парковочные места)</w:t>
      </w:r>
      <w:r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населенных пунктов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5FB" w:rsidRPr="00CE777C" w:rsidRDefault="004455FB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остановки общественного транспорта в границах населенных пунктов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51C68" w:rsidRPr="00CE777C" w:rsidRDefault="00851C6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обеспечения проживающих в поселении и нуждающихся в жилых помещениях малоимущих граждан жилыми помещениями, организаци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содержания муниципального жилищного фонда, создани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жилищного строительства:</w:t>
      </w:r>
    </w:p>
    <w:p w:rsidR="00851C68" w:rsidRPr="00CE777C" w:rsidRDefault="00851C6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 (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предоставления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области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первичных мер пожарной безопасности в границах населенных пунктов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A6F" w:rsidRPr="00CE777C" w:rsidRDefault="001926AC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пожарной безопасности: пожарные гидранты, резервуары, </w:t>
      </w:r>
      <w:r w:rsidR="00A60A6F" w:rsidRPr="00CE7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водоемы;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области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обеспечения жителей поселения услугами связи, общественного питания, т</w:t>
      </w:r>
      <w:r w:rsidR="00E8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орговли и бытового обслуживания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6415A6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бытового обслуживания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A6F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организации библиотечного обслуживания населения:</w:t>
      </w:r>
    </w:p>
    <w:p w:rsidR="00A60A6F" w:rsidRPr="00CE777C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библиотечного обслуживания населения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A6F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gramStart"/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создания</w:t>
      </w:r>
      <w:proofErr w:type="gramEnd"/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организации досуга и обеспечения жителей поселения услугами организаций культуры:</w:t>
      </w:r>
    </w:p>
    <w:p w:rsidR="00A60A6F" w:rsidRPr="00CE777C" w:rsidRDefault="00A60A6F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культурно - досугового обеспечения населения (дома культуры, клубы, кинозалы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2E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народного творчества, культурно-досуговые центры, методические центры, муниципальные музеи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0A6F" w:rsidRPr="00CE777C" w:rsidRDefault="00A60A6F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обеспечения условий для развития на территории поселения физической культуры, школьного спорта и массового спорта, организаци</w:t>
      </w:r>
      <w:r w:rsidR="00E8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официальных физкультурно-оздоровительных и спортивных мероприятий поселения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45A" w:rsidRPr="00CE777C" w:rsidRDefault="00B0645A" w:rsidP="00B06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спорта, отвечающие требованиям проведения официальных физкультурно-оздоровительных и спортивных мероприятий сельского поселения;</w:t>
      </w:r>
    </w:p>
    <w:p w:rsidR="00B0645A" w:rsidRPr="00CE777C" w:rsidRDefault="00B0645A" w:rsidP="00B06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спорта, предназначенные для проведения учебно-тренировочного процесса сборных команд сельского поселения;</w:t>
      </w:r>
    </w:p>
    <w:p w:rsidR="00E052ED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объекты физической культуры и спорта;</w:t>
      </w:r>
    </w:p>
    <w:p w:rsidR="000D6D13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сбора и вывоза бытовых отходов и мусора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753FEE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отходов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мусора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контейнерные площадки, 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 временного хранения)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45A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gramStart"/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организации</w:t>
      </w:r>
      <w:proofErr w:type="gramEnd"/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ритуальных услуг и содержания мест захоронения:</w:t>
      </w:r>
    </w:p>
    <w:p w:rsidR="00B0645A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мест захоронения;</w:t>
      </w:r>
    </w:p>
    <w:p w:rsidR="00B0645A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ритуальных услуг;</w:t>
      </w:r>
    </w:p>
    <w:p w:rsidR="00B0645A" w:rsidRPr="00CE777C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содействия в развитии сельскохозяйственного производства, создание условий для развития малого и</w:t>
      </w:r>
      <w:r w:rsidR="00B3056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предпринимательства:</w:t>
      </w:r>
    </w:p>
    <w:p w:rsidR="00B3056C" w:rsidRPr="001B2378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сельского хозяйства местного значения сельского поселения (здания и сооружения для разведения крупного рогатого скота, свиней, овец, птицы, строения и сооружения для машин механизации производственных процессов, здания и сооружения для хранения, обработки и переработки продуктов, силосные и сенажные сооружения, картофеле – и овощехранилища, зерносклады, элеваторы, зерносушилки, склады минеральных удобрений и химических средств защиты растений, кормоприготовительные цехи и комбикормовые предприятия, культивационные сооружения (теплицы), здания для ремонта и хранения сельскохозяйственных машин (ремонтные предприятия);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области сохранения, использования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457106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сельском</w:t>
      </w:r>
      <w:proofErr w:type="gramEnd"/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зоны охраны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40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зоны охраны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EF2" w:rsidRPr="00CE777C" w:rsidRDefault="00EA0EF2" w:rsidP="00EA0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области</w:t>
      </w:r>
      <w:r w:rsidRPr="00CE777C">
        <w:rPr>
          <w:rFonts w:ascii="Times New Roman" w:hAnsi="Times New Roman" w:cs="Times New Roman"/>
          <w:sz w:val="24"/>
          <w:szCs w:val="24"/>
        </w:rPr>
        <w:t xml:space="preserve">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EA0EF2" w:rsidRPr="00CE777C" w:rsidRDefault="00EA0EF2" w:rsidP="00EA0E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hAnsi="Times New Roman" w:cs="Times New Roman"/>
          <w:sz w:val="24"/>
          <w:szCs w:val="24"/>
        </w:rPr>
        <w:t xml:space="preserve">- </w:t>
      </w:r>
      <w:r w:rsidR="00D06E3E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57106">
        <w:rPr>
          <w:rFonts w:ascii="Times New Roman" w:hAnsi="Times New Roman" w:cs="Times New Roman"/>
          <w:sz w:val="24"/>
          <w:szCs w:val="24"/>
        </w:rPr>
        <w:t xml:space="preserve">территории, </w:t>
      </w:r>
      <w:proofErr w:type="gramStart"/>
      <w:r w:rsidR="00D06E3E" w:rsidRPr="00CE777C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CE777C">
        <w:rPr>
          <w:rFonts w:ascii="Times New Roman" w:hAnsi="Times New Roman" w:cs="Times New Roman"/>
          <w:sz w:val="24"/>
          <w:szCs w:val="24"/>
        </w:rPr>
        <w:t xml:space="preserve"> массового</w:t>
      </w:r>
      <w:proofErr w:type="gramEnd"/>
      <w:r w:rsidRPr="00CE777C">
        <w:rPr>
          <w:rFonts w:ascii="Times New Roman" w:hAnsi="Times New Roman" w:cs="Times New Roman"/>
          <w:sz w:val="24"/>
          <w:szCs w:val="24"/>
        </w:rPr>
        <w:t xml:space="preserve"> отдыха населения;</w:t>
      </w:r>
    </w:p>
    <w:p w:rsidR="00EA0EF2" w:rsidRPr="00CE777C" w:rsidRDefault="00B3056C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защиты населения и территории 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Будаговского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чрезвычайных ситуаций природного и техногенного характера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EF2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дамбы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водоотводные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шлюзы и прочее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7AD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охранные зоны техногенных объектов;</w:t>
      </w:r>
    </w:p>
    <w:p w:rsidR="00EA0EF2" w:rsidRPr="00CE777C" w:rsidRDefault="00EA0EF2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пожарной охраны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7AD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иных областях в связи с решением вопросов местного значения;</w:t>
      </w:r>
    </w:p>
    <w:p w:rsidR="0011325B" w:rsidRPr="001B2378" w:rsidRDefault="0011325B" w:rsidP="006F4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7AF" w:rsidRPr="001B2378" w:rsidRDefault="00C427AF" w:rsidP="006F4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7AF" w:rsidRPr="00CE777C" w:rsidRDefault="00C427AF" w:rsidP="00C42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27AF" w:rsidRPr="00CE777C" w:rsidSect="001B23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mailingLabel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2"/>
  </w:compat>
  <w:rsids>
    <w:rsidRoot w:val="000D6D13"/>
    <w:rsid w:val="000204FC"/>
    <w:rsid w:val="00031450"/>
    <w:rsid w:val="00066835"/>
    <w:rsid w:val="0007017E"/>
    <w:rsid w:val="00083FA8"/>
    <w:rsid w:val="000844F2"/>
    <w:rsid w:val="000C192D"/>
    <w:rsid w:val="000D6D13"/>
    <w:rsid w:val="0011325B"/>
    <w:rsid w:val="001336BB"/>
    <w:rsid w:val="001652E9"/>
    <w:rsid w:val="00181804"/>
    <w:rsid w:val="001926AC"/>
    <w:rsid w:val="00195C52"/>
    <w:rsid w:val="001B2378"/>
    <w:rsid w:val="001D0C64"/>
    <w:rsid w:val="001F5194"/>
    <w:rsid w:val="002001DE"/>
    <w:rsid w:val="002A547C"/>
    <w:rsid w:val="002A5EFE"/>
    <w:rsid w:val="002E51E4"/>
    <w:rsid w:val="003062A5"/>
    <w:rsid w:val="003435A2"/>
    <w:rsid w:val="003C57E4"/>
    <w:rsid w:val="003F0065"/>
    <w:rsid w:val="003F22C2"/>
    <w:rsid w:val="004455FB"/>
    <w:rsid w:val="00457106"/>
    <w:rsid w:val="00457922"/>
    <w:rsid w:val="0046042F"/>
    <w:rsid w:val="00476AE3"/>
    <w:rsid w:val="004B3BE5"/>
    <w:rsid w:val="004E436D"/>
    <w:rsid w:val="00510F27"/>
    <w:rsid w:val="00514325"/>
    <w:rsid w:val="005319AE"/>
    <w:rsid w:val="0058038E"/>
    <w:rsid w:val="006357AD"/>
    <w:rsid w:val="006415A6"/>
    <w:rsid w:val="006627AC"/>
    <w:rsid w:val="0068645D"/>
    <w:rsid w:val="006954DB"/>
    <w:rsid w:val="006B33C7"/>
    <w:rsid w:val="006B4239"/>
    <w:rsid w:val="006C32DD"/>
    <w:rsid w:val="006F4B63"/>
    <w:rsid w:val="00753FEE"/>
    <w:rsid w:val="007559A7"/>
    <w:rsid w:val="008424CB"/>
    <w:rsid w:val="00851C68"/>
    <w:rsid w:val="00881090"/>
    <w:rsid w:val="00882BF9"/>
    <w:rsid w:val="00922033"/>
    <w:rsid w:val="00944797"/>
    <w:rsid w:val="00A07392"/>
    <w:rsid w:val="00A60A6F"/>
    <w:rsid w:val="00A8633B"/>
    <w:rsid w:val="00B0645A"/>
    <w:rsid w:val="00B3056C"/>
    <w:rsid w:val="00B34673"/>
    <w:rsid w:val="00B4699D"/>
    <w:rsid w:val="00BB30E0"/>
    <w:rsid w:val="00BF7549"/>
    <w:rsid w:val="00C1165C"/>
    <w:rsid w:val="00C14AE3"/>
    <w:rsid w:val="00C17CC7"/>
    <w:rsid w:val="00C30B1F"/>
    <w:rsid w:val="00C427AF"/>
    <w:rsid w:val="00C718CC"/>
    <w:rsid w:val="00CD559D"/>
    <w:rsid w:val="00CE777C"/>
    <w:rsid w:val="00D017FB"/>
    <w:rsid w:val="00D0641F"/>
    <w:rsid w:val="00D06E3E"/>
    <w:rsid w:val="00D112EC"/>
    <w:rsid w:val="00D87D9D"/>
    <w:rsid w:val="00DE6E93"/>
    <w:rsid w:val="00E052ED"/>
    <w:rsid w:val="00E15E23"/>
    <w:rsid w:val="00E81448"/>
    <w:rsid w:val="00E82405"/>
    <w:rsid w:val="00EA0EF2"/>
    <w:rsid w:val="00EB107B"/>
    <w:rsid w:val="00F70A4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0E18-23EA-40C9-B753-807F561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01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Oaieaaaa">
    <w:name w:val="Oaiea (aa?a)"/>
    <w:basedOn w:val="a"/>
    <w:rsid w:val="0094479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Элемент</cp:lastModifiedBy>
  <cp:revision>20</cp:revision>
  <cp:lastPrinted>2016-01-18T01:54:00Z</cp:lastPrinted>
  <dcterms:created xsi:type="dcterms:W3CDTF">2015-09-03T07:38:00Z</dcterms:created>
  <dcterms:modified xsi:type="dcterms:W3CDTF">2016-01-18T01:55:00Z</dcterms:modified>
</cp:coreProperties>
</file>