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079" w:rsidRPr="003448CB" w:rsidRDefault="00C17079" w:rsidP="00C17079">
      <w:pPr>
        <w:spacing w:before="75" w:after="9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</w:pPr>
      <w:r w:rsidRPr="003448CB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  <w:t>ИСЧЕРПЫВАЮЩИЙ ПЕРЕЧЕНЬ СВЕДЕНИЙ, КОТОРЫЕ МОГУТ ЗАПРАШИВАТЬСЯ У КОНТРОЛИРУЕМОГО ЛИЦА</w:t>
      </w:r>
    </w:p>
    <w:p w:rsidR="00C17079" w:rsidRPr="003448CB" w:rsidRDefault="00C17079" w:rsidP="00C17079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7079" w:rsidRPr="003448CB" w:rsidRDefault="00C17079" w:rsidP="00C17079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Документ, удостоверяющий личность лица, в отношении которого проводится проверка.</w:t>
      </w:r>
    </w:p>
    <w:p w:rsidR="00C17079" w:rsidRPr="003448CB" w:rsidRDefault="00C17079" w:rsidP="00C17079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Доверенность для уполномоченного представителя на представление интересов при проведении мероприятий муниципального земельного контроля.</w:t>
      </w:r>
    </w:p>
    <w:p w:rsidR="00C17079" w:rsidRPr="003448CB" w:rsidRDefault="00C17079" w:rsidP="00C17079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Учредительные документы организации, сведения об индивидуальном предпринимателе, физическом, должностном лице: решение общего собрания участников об избрании руководителя организации, учредительные документы, устав, свидетельство о внесении записи в Единый государственный реестр юридических лиц, свидетельство о постановке на учет в налоговом органе юридического лица по месту нахождения, свидетельство о внесении в Единый государственный реестр индивидуальных предпринимателей, свидетельство о постановке на учет в налоговом органе физического лица по месту жительства на территории Российской Федерации.</w:t>
      </w:r>
    </w:p>
    <w:p w:rsidR="00C17079" w:rsidRPr="003448CB" w:rsidRDefault="00C17079" w:rsidP="00C17079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Правоустанавливающие и правоудостоверяющие документы на земельные участки и объекты недвижимости, расположенные на этих участках (решения, постановления о предоставлении земельного участка, договоры аренды, купли-продажи, свидетельства </w:t>
      </w:r>
      <w:bookmarkStart w:id="0" w:name="_GoBack"/>
      <w:bookmarkEnd w:id="0"/>
      <w:r w:rsidRPr="00344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государственной регистрации прав с указанием вида, объектов и субъектов права и т.д.);</w:t>
      </w:r>
    </w:p>
    <w:p w:rsidR="00C17079" w:rsidRPr="003448CB" w:rsidRDefault="00C17079" w:rsidP="00C17079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Копии иных документов на земельный участок и расположенные на них объекты недвижимости, необходимые для проведения проверки (межевой план, технический план домовладения и т.д.).</w:t>
      </w:r>
    </w:p>
    <w:p w:rsidR="00C17079" w:rsidRPr="003448CB" w:rsidRDefault="00C17079" w:rsidP="00C17079">
      <w:pPr>
        <w:numPr>
          <w:ilvl w:val="0"/>
          <w:numId w:val="1"/>
        </w:numPr>
        <w:shd w:val="clear" w:color="auto" w:fill="FFFFFF"/>
        <w:spacing w:line="240" w:lineRule="auto"/>
        <w:ind w:left="5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4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Документы, подтверждающие факт исполнения предписания (при проведении проверки по исполнению предписания по устранению нарушений обязательных требований, выявленных при предшествующей проверке).</w:t>
      </w:r>
    </w:p>
    <w:p w:rsidR="009E10E8" w:rsidRPr="003448CB" w:rsidRDefault="009E10E8">
      <w:pPr>
        <w:rPr>
          <w:rFonts w:ascii="Times New Roman" w:hAnsi="Times New Roman" w:cs="Times New Roman"/>
        </w:rPr>
      </w:pPr>
    </w:p>
    <w:sectPr w:rsidR="009E10E8" w:rsidRPr="0034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6240E"/>
    <w:multiLevelType w:val="multilevel"/>
    <w:tmpl w:val="D0B8E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F0"/>
    <w:rsid w:val="002F78F0"/>
    <w:rsid w:val="003448CB"/>
    <w:rsid w:val="009E10E8"/>
    <w:rsid w:val="00C17079"/>
    <w:rsid w:val="00E1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EC5EB-8D2A-4641-96F4-94B5D132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891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90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dcterms:created xsi:type="dcterms:W3CDTF">2022-07-29T06:20:00Z</dcterms:created>
  <dcterms:modified xsi:type="dcterms:W3CDTF">2023-08-03T05:25:00Z</dcterms:modified>
</cp:coreProperties>
</file>