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4D" w:rsidRDefault="00E4554D" w:rsidP="00E4554D">
      <w:pPr>
        <w:tabs>
          <w:tab w:val="left" w:pos="7060"/>
        </w:tabs>
        <w:spacing w:after="0" w:line="240" w:lineRule="auto"/>
        <w:rPr>
          <w:rFonts w:ascii="Times New Roman" w:hAnsi="Times New Roman"/>
          <w:spacing w:val="20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noProof/>
          <w:spacing w:val="20"/>
          <w:lang w:eastAsia="ru-RU"/>
        </w:rPr>
        <w:drawing>
          <wp:inline distT="0" distB="0" distL="0" distR="0">
            <wp:extent cx="4953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</w:rPr>
        <w:t xml:space="preserve">              </w:t>
      </w:r>
    </w:p>
    <w:p w:rsidR="00E4554D" w:rsidRDefault="00E4554D" w:rsidP="00E4554D">
      <w:pPr>
        <w:tabs>
          <w:tab w:val="left" w:pos="7060"/>
        </w:tabs>
        <w:spacing w:after="0" w:line="240" w:lineRule="auto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                </w:t>
      </w:r>
      <w:r>
        <w:rPr>
          <w:rFonts w:ascii="Times New Roman" w:hAnsi="Times New Roman"/>
          <w:spacing w:val="20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785"/>
      </w:tblGrid>
      <w:tr w:rsidR="00E4554D" w:rsidTr="00E4554D">
        <w:tc>
          <w:tcPr>
            <w:tcW w:w="4785" w:type="dxa"/>
          </w:tcPr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ТУЛУНСКИЙ РАЙОН</w:t>
            </w:r>
          </w:p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БУДАГОВСКОГО</w:t>
            </w:r>
          </w:p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                                  </w:t>
            </w:r>
          </w:p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665225, Иркутская область,</w:t>
            </w:r>
          </w:p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Тулунский район,</w:t>
            </w:r>
          </w:p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БУДАГОВО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л. Ленина, 60</w:t>
            </w:r>
          </w:p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D7D5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» </w:t>
            </w:r>
            <w:bookmarkStart w:id="0" w:name="_GoBack"/>
            <w:bookmarkEnd w:id="0"/>
            <w:r w:rsidR="004D7D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4D7D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D7D5A"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  <w:p w:rsidR="00E4554D" w:rsidRDefault="00E4554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 37-1-23</w:t>
            </w:r>
          </w:p>
          <w:p w:rsidR="00E4554D" w:rsidRDefault="00E455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554D" w:rsidRDefault="00E4554D" w:rsidP="00E4554D"/>
    <w:p w:rsidR="00E4554D" w:rsidRDefault="00E4554D" w:rsidP="00E4554D"/>
    <w:p w:rsidR="00E4554D" w:rsidRDefault="00E4554D" w:rsidP="00E4554D"/>
    <w:p w:rsidR="00E4554D" w:rsidRDefault="00E4554D" w:rsidP="00E4554D"/>
    <w:p w:rsidR="00E4554D" w:rsidRDefault="00E4554D" w:rsidP="00E4554D"/>
    <w:p w:rsidR="00E4554D" w:rsidRDefault="00E4554D" w:rsidP="00E4554D"/>
    <w:p w:rsidR="00E4554D" w:rsidRDefault="00E4554D" w:rsidP="00E4554D"/>
    <w:p w:rsidR="00E4554D" w:rsidRDefault="00E4554D" w:rsidP="00E4554D">
      <w:pPr>
        <w:pStyle w:val="20"/>
        <w:shd w:val="clear" w:color="auto" w:fill="auto"/>
        <w:tabs>
          <w:tab w:val="left" w:pos="535"/>
        </w:tabs>
        <w:spacing w:before="0"/>
      </w:pPr>
    </w:p>
    <w:p w:rsidR="004D7D5A" w:rsidRDefault="00E4554D" w:rsidP="004D7D5A">
      <w:pPr>
        <w:pStyle w:val="20"/>
        <w:shd w:val="clear" w:color="auto" w:fill="auto"/>
        <w:tabs>
          <w:tab w:val="left" w:pos="535"/>
        </w:tabs>
        <w:spacing w:before="0"/>
      </w:pPr>
      <w:r>
        <w:t xml:space="preserve">      </w:t>
      </w:r>
      <w:r w:rsidR="004D7D5A">
        <w:t>Администрация Будаговского сельского поселения Тулунского района Иркутской области в соответствии с частью 4 статьи 12 Федерального закона от 24 июля 2002 года №</w:t>
      </w:r>
      <w:r w:rsidR="004D7D5A">
        <w:tab/>
        <w:t>101-ФЗ «Об обороте земель сельскохозяйственного назначения» сообщает о</w:t>
      </w:r>
    </w:p>
    <w:p w:rsidR="004D7D5A" w:rsidRDefault="004D7D5A" w:rsidP="004D7D5A">
      <w:pPr>
        <w:pStyle w:val="20"/>
        <w:shd w:val="clear" w:color="auto" w:fill="auto"/>
        <w:spacing w:before="0"/>
      </w:pPr>
      <w:proofErr w:type="gramStart"/>
      <w:r>
        <w:t>возможности приобретения сельскохозяйственными организациями, крестьянскими (фермерскими) хозяйствами, использующими земельные участки бывшего ТОО КСХП «Верный путь» (кадастровый номер 38:15:000000:295), находящейся в муниципальной собственности 3 земельных долей площадью 34,8 гектаров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использования.</w:t>
      </w:r>
      <w:proofErr w:type="gramEnd"/>
    </w:p>
    <w:p w:rsidR="004D7D5A" w:rsidRDefault="004D7D5A" w:rsidP="004D7D5A">
      <w:pPr>
        <w:pStyle w:val="20"/>
        <w:shd w:val="clear" w:color="auto" w:fill="auto"/>
        <w:spacing w:before="0"/>
      </w:pPr>
      <w:r>
        <w:t>Размер одной земельной доли составляет 11,6 гектаров.</w:t>
      </w:r>
    </w:p>
    <w:p w:rsidR="004D7D5A" w:rsidRDefault="004D7D5A" w:rsidP="004D7D5A">
      <w:pPr>
        <w:pStyle w:val="20"/>
        <w:shd w:val="clear" w:color="auto" w:fill="auto"/>
        <w:spacing w:before="0"/>
      </w:pPr>
      <w:r>
        <w:t>Цена одной земельной доли составляет 38 201 рублей 70 копеек.</w:t>
      </w:r>
    </w:p>
    <w:p w:rsidR="004D7D5A" w:rsidRDefault="004D7D5A" w:rsidP="004D7D5A">
      <w:pPr>
        <w:pStyle w:val="20"/>
        <w:shd w:val="clear" w:color="auto" w:fill="auto"/>
        <w:spacing w:before="0"/>
      </w:pPr>
      <w:r>
        <w:t>С заявлением о заключении договора купли-продажи земельной доли обращаться по адресу: 665236 Иркутская область, Тулунский район, с. Будагово, ул. Ленина, д. 60 до 14.05.2017 г. Дополнительную информацию можно получить по телефону 8(39530)37123.</w:t>
      </w:r>
    </w:p>
    <w:p w:rsidR="00E4554D" w:rsidRDefault="00E4554D" w:rsidP="004D7D5A">
      <w:pPr>
        <w:pStyle w:val="20"/>
        <w:shd w:val="clear" w:color="auto" w:fill="auto"/>
        <w:tabs>
          <w:tab w:val="left" w:pos="535"/>
        </w:tabs>
        <w:spacing w:before="0"/>
      </w:pPr>
    </w:p>
    <w:p w:rsidR="00E4554D" w:rsidRDefault="00E4554D" w:rsidP="00E4554D">
      <w:r>
        <w:t xml:space="preserve"> </w:t>
      </w:r>
    </w:p>
    <w:p w:rsidR="00E4554D" w:rsidRDefault="00E4554D" w:rsidP="00E45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E4554D" w:rsidRDefault="00E4554D" w:rsidP="00E45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И.А.Лысенко</w:t>
      </w:r>
    </w:p>
    <w:p w:rsidR="00E4554D" w:rsidRDefault="00E4554D" w:rsidP="00E4554D"/>
    <w:p w:rsidR="001E1018" w:rsidRDefault="001E1018"/>
    <w:sectPr w:rsidR="001E1018" w:rsidSect="001E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54D"/>
    <w:rsid w:val="001E1018"/>
    <w:rsid w:val="003C149A"/>
    <w:rsid w:val="004D7D5A"/>
    <w:rsid w:val="00657FF4"/>
    <w:rsid w:val="00E4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4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E455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54D"/>
    <w:pPr>
      <w:widowControl w:val="0"/>
      <w:shd w:val="clear" w:color="auto" w:fill="FFFFFF"/>
      <w:spacing w:before="300" w:after="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2016-11-22T01:10:00Z</dcterms:created>
  <dcterms:modified xsi:type="dcterms:W3CDTF">2016-11-22T01:12:00Z</dcterms:modified>
</cp:coreProperties>
</file>