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0" w:rsidRDefault="00DF2010">
      <w:pPr>
        <w:pStyle w:val="30"/>
        <w:shd w:val="clear" w:color="auto" w:fill="auto"/>
        <w:ind w:left="120"/>
      </w:pPr>
      <w:r>
        <w:t>ПРОТОКОЛ № 1/16</w:t>
      </w:r>
    </w:p>
    <w:p w:rsidR="00451E80" w:rsidRDefault="00DF2010">
      <w:pPr>
        <w:pStyle w:val="30"/>
        <w:shd w:val="clear" w:color="auto" w:fill="auto"/>
        <w:ind w:left="120"/>
      </w:pPr>
      <w:r>
        <w:t>рассмотрения заявок на участие в аукционе</w:t>
      </w:r>
      <w:r>
        <w:br/>
        <w:t>по извещению №010816/8924605/03 (лот 1)</w:t>
      </w:r>
    </w:p>
    <w:p w:rsidR="00451E80" w:rsidRDefault="00DF2010">
      <w:pPr>
        <w:pStyle w:val="20"/>
        <w:shd w:val="clear" w:color="auto" w:fill="auto"/>
        <w:spacing w:after="10" w:line="240" w:lineRule="exact"/>
      </w:pPr>
      <w:r>
        <w:t>Иркутская область,</w:t>
      </w:r>
    </w:p>
    <w:p w:rsidR="00451E80" w:rsidRDefault="00DF2010">
      <w:pPr>
        <w:pStyle w:val="20"/>
        <w:shd w:val="clear" w:color="auto" w:fill="auto"/>
        <w:tabs>
          <w:tab w:val="left" w:pos="6919"/>
        </w:tabs>
        <w:spacing w:after="220" w:line="240" w:lineRule="exact"/>
      </w:pPr>
      <w:r>
        <w:t>Тулунский район</w:t>
      </w:r>
      <w:r>
        <w:tab/>
        <w:t>02сентября 2016 г.</w:t>
      </w:r>
    </w:p>
    <w:p w:rsidR="00451E80" w:rsidRDefault="00DF201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74" w:lineRule="exact"/>
        <w:ind w:right="180" w:firstLine="780"/>
      </w:pPr>
      <w:r>
        <w:t>Постоянная комиссия по проведению аукционов Администрации Будаговского сельского поселения провела процедуру рассмотрения заявок на участие в аукционе в 10:00 02 сентября 2016 года по адресу: Иркутская область, Тулунский район, с. Будагово, ул. Ленина, д. 60.</w:t>
      </w:r>
    </w:p>
    <w:p w:rsidR="00451E80" w:rsidRDefault="00DF2010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74" w:lineRule="exact"/>
        <w:ind w:firstLine="420"/>
        <w:jc w:val="left"/>
      </w:pPr>
      <w:r>
        <w:t>Рассмотрение заявок на участие в открытом аукционе проводилось комиссией, в следующем составе:</w:t>
      </w:r>
    </w:p>
    <w:p w:rsidR="00451E80" w:rsidRDefault="00DF201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74" w:lineRule="exact"/>
      </w:pPr>
      <w:r>
        <w:t>Председатель комиссии - Лысенко Иван Алексеевич</w:t>
      </w:r>
    </w:p>
    <w:p w:rsidR="00451E80" w:rsidRDefault="00DF201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</w:pPr>
      <w:r>
        <w:t>Секретарь комиссии - Приходько Марина Владимировна</w:t>
      </w:r>
    </w:p>
    <w:p w:rsidR="00451E80" w:rsidRDefault="00DF201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</w:pPr>
      <w:r>
        <w:t>Член комиссии - Габец Юрий Николаевич</w:t>
      </w:r>
    </w:p>
    <w:p w:rsidR="00451E80" w:rsidRDefault="00DF201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</w:pPr>
      <w:r>
        <w:t>Член комиссии - Овс</w:t>
      </w:r>
      <w:bookmarkStart w:id="0" w:name="_GoBack"/>
      <w:bookmarkEnd w:id="0"/>
      <w:r>
        <w:t>янникова Лариса Анатольевна</w:t>
      </w:r>
    </w:p>
    <w:p w:rsidR="00451E80" w:rsidRDefault="00DF201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74" w:lineRule="exact"/>
      </w:pPr>
      <w:r>
        <w:t>Член комиссии - Долгих Наталья Ивановна</w:t>
      </w:r>
    </w:p>
    <w:p w:rsidR="00451E80" w:rsidRDefault="00DF201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74" w:lineRule="exact"/>
        <w:ind w:right="180" w:firstLine="600"/>
      </w:pPr>
      <w:r>
        <w:t xml:space="preserve">Извещение о проведении настоящего аукциона было размещено на официальном сайте торгов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1E7D7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1E7D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E7D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E7D7C">
          <w:rPr>
            <w:rStyle w:val="a3"/>
            <w:lang w:eastAsia="en-US" w:bidi="en-US"/>
          </w:rPr>
          <w:t>/</w:t>
        </w:r>
      </w:hyperlink>
      <w:r w:rsidRPr="001E7D7C">
        <w:rPr>
          <w:lang w:eastAsia="en-US" w:bidi="en-US"/>
        </w:rPr>
        <w:t xml:space="preserve"> </w:t>
      </w:r>
      <w:r>
        <w:t xml:space="preserve">01.08.2016 г.,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1E7D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budagovo</w:t>
        </w:r>
        <w:r w:rsidRPr="001E7D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mo</w:t>
        </w:r>
        <w:r w:rsidRPr="001E7D7C">
          <w:rPr>
            <w:rStyle w:val="a3"/>
            <w:lang w:eastAsia="en-US" w:bidi="en-US"/>
          </w:rPr>
          <w:t>38.</w:t>
        </w:r>
        <w:r>
          <w:rPr>
            <w:rStyle w:val="a3"/>
            <w:lang w:val="en-US" w:eastAsia="en-US" w:bidi="en-US"/>
          </w:rPr>
          <w:t>ru</w:t>
        </w:r>
      </w:hyperlink>
      <w:r w:rsidRPr="001E7D7C">
        <w:rPr>
          <w:lang w:eastAsia="en-US" w:bidi="en-US"/>
        </w:rPr>
        <w:t xml:space="preserve"> </w:t>
      </w:r>
      <w:r>
        <w:t>01.08.2016 г. и в газете «Будаговский вестник» от 01.08.2016 г. № 156.</w:t>
      </w:r>
    </w:p>
    <w:p w:rsidR="00451E80" w:rsidRDefault="00DF2010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74" w:lineRule="exact"/>
        <w:ind w:right="180" w:firstLine="600"/>
      </w:pPr>
      <w:r>
        <w:t>Предмет аукциона: земельный участок из земель населенных пунктов площадью 1169 кв.м., кадастровый номер 38:15:030203:697, местоположение: Иркутская область, Тулунский район, с. Будагово, ул. Озерная, 246 под размещение отдельно-стоящего жилого дома.</w:t>
      </w:r>
    </w:p>
    <w:p w:rsidR="00451E80" w:rsidRDefault="00DF2010">
      <w:pPr>
        <w:pStyle w:val="a5"/>
        <w:framePr w:w="9043" w:wrap="notBeside" w:vAnchor="text" w:hAnchor="text" w:xAlign="center" w:y="1"/>
        <w:shd w:val="clear" w:color="auto" w:fill="auto"/>
        <w:spacing w:line="240" w:lineRule="exact"/>
      </w:pPr>
      <w:r>
        <w:t>4.1. Комиссией рассмотрены заявки на участие в аукционе: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69"/>
        <w:gridCol w:w="5035"/>
        <w:gridCol w:w="1099"/>
        <w:gridCol w:w="1310"/>
      </w:tblGrid>
      <w:tr w:rsidR="00451E80">
        <w:trPr>
          <w:trHeight w:hRule="exact" w:val="11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"/>
              </w:rPr>
              <w:t>№</w:t>
            </w:r>
          </w:p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before="60" w:after="0" w:line="240" w:lineRule="exact"/>
              <w:ind w:left="2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76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Per. </w:t>
            </w:r>
            <w:r>
              <w:rPr>
                <w:rStyle w:val="21"/>
              </w:rPr>
              <w:t>№ заявки дата, время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Решение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120" w:line="240" w:lineRule="exact"/>
              <w:ind w:left="200"/>
              <w:jc w:val="left"/>
            </w:pPr>
            <w:r>
              <w:rPr>
                <w:rStyle w:val="21"/>
              </w:rPr>
              <w:t>Причина</w:t>
            </w:r>
          </w:p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отказа</w:t>
            </w:r>
          </w:p>
        </w:tc>
      </w:tr>
      <w:tr w:rsidR="00451E80">
        <w:trPr>
          <w:trHeight w:hRule="exact" w:val="14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1</w:t>
            </w:r>
          </w:p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от</w:t>
            </w:r>
          </w:p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17.08.16 13ч.30м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76" w:lineRule="exact"/>
              <w:jc w:val="center"/>
            </w:pPr>
            <w:r>
              <w:rPr>
                <w:rStyle w:val="21"/>
              </w:rPr>
              <w:t xml:space="preserve">Кириенко Виктор Григорьевич, Иркутская область, г. Тулун, ул. </w:t>
            </w:r>
            <w:proofErr w:type="spellStart"/>
            <w:r>
              <w:rPr>
                <w:rStyle w:val="21"/>
              </w:rPr>
              <w:t>Правика</w:t>
            </w:r>
            <w:proofErr w:type="spellEnd"/>
            <w:r>
              <w:rPr>
                <w:rStyle w:val="21"/>
              </w:rPr>
              <w:t>, д. 11 Задаток в сумме 3399,45 (Три тысячи триста девяносто девять) рублей 45 копеек поступил 17.08.2016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Допущен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E80" w:rsidRDefault="00DF2010">
            <w:pPr>
              <w:pStyle w:val="20"/>
              <w:framePr w:w="90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451E80" w:rsidRDefault="00451E80">
      <w:pPr>
        <w:framePr w:w="9043" w:wrap="notBeside" w:vAnchor="text" w:hAnchor="text" w:xAlign="center" w:y="1"/>
        <w:rPr>
          <w:sz w:val="2"/>
          <w:szCs w:val="2"/>
        </w:rPr>
      </w:pPr>
    </w:p>
    <w:p w:rsidR="00451E80" w:rsidRDefault="00451E80">
      <w:pPr>
        <w:rPr>
          <w:sz w:val="2"/>
          <w:szCs w:val="2"/>
        </w:rPr>
      </w:pPr>
    </w:p>
    <w:p w:rsidR="00451E80" w:rsidRDefault="00DF2010">
      <w:pPr>
        <w:pStyle w:val="20"/>
        <w:numPr>
          <w:ilvl w:val="1"/>
          <w:numId w:val="1"/>
        </w:numPr>
        <w:shd w:val="clear" w:color="auto" w:fill="auto"/>
        <w:tabs>
          <w:tab w:val="left" w:pos="1370"/>
          <w:tab w:val="left" w:pos="3768"/>
        </w:tabs>
        <w:spacing w:before="247" w:after="0" w:line="274" w:lineRule="exact"/>
        <w:ind w:firstLine="780"/>
      </w:pPr>
      <w:r>
        <w:t>Решение комиссии:</w:t>
      </w:r>
      <w:r>
        <w:tab/>
        <w:t>признаны участниками аукциона следующие</w:t>
      </w:r>
    </w:p>
    <w:p w:rsidR="00451E80" w:rsidRDefault="00DF2010">
      <w:pPr>
        <w:pStyle w:val="20"/>
        <w:shd w:val="clear" w:color="auto" w:fill="auto"/>
        <w:spacing w:after="0" w:line="274" w:lineRule="exact"/>
      </w:pPr>
      <w:r>
        <w:t>претенденты:</w:t>
      </w:r>
    </w:p>
    <w:p w:rsidR="00451E80" w:rsidRDefault="00DF2010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74" w:lineRule="exact"/>
        <w:ind w:firstLine="780"/>
      </w:pPr>
      <w:r>
        <w:t>Кириенко Виктор Григорьевич.</w:t>
      </w:r>
    </w:p>
    <w:p w:rsidR="00451E80" w:rsidRDefault="00975B15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274" w:lineRule="exact"/>
        <w:ind w:right="180" w:firstLine="7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pt;margin-top:27.7pt;width:202.1pt;height:122.4pt;z-index:-125829376;mso-wrap-distance-left:98.75pt;mso-wrap-distance-right:5pt;mso-wrap-distance-bottom:8.5pt;mso-position-horizontal-relative:margin" wrapcoords="0 0 21600 0 21600 21600 0 21600 0 0">
            <v:imagedata r:id="rId10" o:title="image1"/>
            <w10:wrap type="square" side="left" anchorx="margin"/>
          </v:shape>
        </w:pict>
      </w:r>
      <w:r w:rsidR="00DF2010">
        <w:t>Решение комиссии: в связи с поступлением на участие в аукционе только одной заявки, по окончании срока приема заявок, аукцион по лоту №1 признать несостоявшимся.</w:t>
      </w:r>
    </w:p>
    <w:p w:rsidR="00451E80" w:rsidRDefault="00DF2010">
      <w:pPr>
        <w:pStyle w:val="20"/>
        <w:shd w:val="clear" w:color="auto" w:fill="auto"/>
        <w:spacing w:after="327" w:line="274" w:lineRule="exact"/>
      </w:pPr>
      <w:r>
        <w:t>Председатель комиссии:</w:t>
      </w:r>
    </w:p>
    <w:p w:rsidR="00451E80" w:rsidRDefault="00DF2010">
      <w:pPr>
        <w:pStyle w:val="20"/>
        <w:shd w:val="clear" w:color="auto" w:fill="auto"/>
        <w:spacing w:after="0" w:line="240" w:lineRule="exact"/>
      </w:pPr>
      <w:r>
        <w:t>1. Лысенко И.А..</w:t>
      </w:r>
    </w:p>
    <w:p w:rsidR="00451E80" w:rsidRDefault="00DF2010">
      <w:pPr>
        <w:pStyle w:val="20"/>
        <w:shd w:val="clear" w:color="auto" w:fill="auto"/>
        <w:spacing w:after="0" w:line="552" w:lineRule="exact"/>
      </w:pPr>
      <w:r>
        <w:t>Секретарь комиссии:</w:t>
      </w:r>
    </w:p>
    <w:p w:rsidR="00451E80" w:rsidRDefault="00DF2010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after="0" w:line="552" w:lineRule="exact"/>
        <w:jc w:val="left"/>
      </w:pPr>
      <w:r>
        <w:rPr>
          <w:rStyle w:val="22"/>
        </w:rPr>
        <w:t xml:space="preserve">Приходько М.В. </w:t>
      </w:r>
      <w:r>
        <w:t>Члены комиссии:</w:t>
      </w:r>
    </w:p>
    <w:p w:rsidR="00451E80" w:rsidRDefault="00975B15">
      <w:pPr>
        <w:pStyle w:val="20"/>
        <w:shd w:val="clear" w:color="auto" w:fill="auto"/>
        <w:spacing w:after="233" w:line="240" w:lineRule="exact"/>
      </w:pPr>
      <w:r>
        <w:pict>
          <v:shape id="_x0000_s1027" type="#_x0000_t75" style="position:absolute;left:0;text-align:left;margin-left:286.3pt;margin-top:-11.9pt;width:142.1pt;height:94.55pt;z-index:-125829375;mso-wrap-distance-left:174.1pt;mso-wrap-distance-right:5pt;mso-wrap-distance-bottom:20pt;mso-position-horizontal-relative:margin" wrapcoords="0 0 21600 0 21600 21600 0 21600 0 0">
            <v:imagedata r:id="rId11" o:title="image2"/>
            <w10:wrap type="square" side="left" anchorx="margin"/>
          </v:shape>
        </w:pict>
      </w:r>
      <w:proofErr w:type="spellStart"/>
      <w:r w:rsidR="00DF2010">
        <w:t>З.Габец</w:t>
      </w:r>
      <w:proofErr w:type="spellEnd"/>
      <w:r w:rsidR="00DF2010">
        <w:t xml:space="preserve"> Ю.Н.</w:t>
      </w:r>
    </w:p>
    <w:p w:rsidR="00451E80" w:rsidRDefault="00DF2010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after="230" w:line="240" w:lineRule="exact"/>
      </w:pPr>
      <w:proofErr w:type="spellStart"/>
      <w:r>
        <w:t>Овссянникова</w:t>
      </w:r>
      <w:proofErr w:type="spellEnd"/>
      <w:r>
        <w:t xml:space="preserve"> Л.А.</w:t>
      </w:r>
    </w:p>
    <w:p w:rsidR="00451E80" w:rsidRDefault="00DF2010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exact"/>
      </w:pPr>
      <w:r>
        <w:rPr>
          <w:rStyle w:val="22"/>
        </w:rPr>
        <w:t>Долгих Н.И.</w:t>
      </w:r>
    </w:p>
    <w:sectPr w:rsidR="00451E80" w:rsidSect="00451E80">
      <w:pgSz w:w="11900" w:h="16840"/>
      <w:pgMar w:top="308" w:right="1389" w:bottom="308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10" w:rsidRDefault="00DF2010" w:rsidP="00451E80">
      <w:r>
        <w:separator/>
      </w:r>
    </w:p>
  </w:endnote>
  <w:endnote w:type="continuationSeparator" w:id="0">
    <w:p w:rsidR="00DF2010" w:rsidRDefault="00DF2010" w:rsidP="004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10" w:rsidRDefault="00DF2010"/>
  </w:footnote>
  <w:footnote w:type="continuationSeparator" w:id="0">
    <w:p w:rsidR="00DF2010" w:rsidRDefault="00DF20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1F86"/>
    <w:multiLevelType w:val="multilevel"/>
    <w:tmpl w:val="318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C557B"/>
    <w:multiLevelType w:val="multilevel"/>
    <w:tmpl w:val="41523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F0FE1"/>
    <w:multiLevelType w:val="multilevel"/>
    <w:tmpl w:val="579ED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E4FB4"/>
    <w:multiLevelType w:val="multilevel"/>
    <w:tmpl w:val="D2161B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1E80"/>
    <w:rsid w:val="001E7D7C"/>
    <w:rsid w:val="00451E80"/>
    <w:rsid w:val="00975B15"/>
    <w:rsid w:val="00D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E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E8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51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51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451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51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51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1E80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51E8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451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udagovo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Элемент</cp:lastModifiedBy>
  <cp:revision>3</cp:revision>
  <dcterms:created xsi:type="dcterms:W3CDTF">2016-09-02T06:03:00Z</dcterms:created>
  <dcterms:modified xsi:type="dcterms:W3CDTF">2016-09-02T06:26:00Z</dcterms:modified>
</cp:coreProperties>
</file>