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370"/>
        <w:gridCol w:w="4052"/>
      </w:tblGrid>
      <w:tr w:rsidR="00480EAF" w:rsidTr="00480EAF">
        <w:tc>
          <w:tcPr>
            <w:tcW w:w="5000" w:type="pct"/>
            <w:gridSpan w:val="2"/>
            <w:hideMark/>
          </w:tcPr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rFonts w:eastAsia="Century Schoolbook"/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«Тулунский район»</w:t>
            </w:r>
          </w:p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156AAA" w:rsidP="00156AAA">
            <w:pPr>
              <w:pStyle w:val="a5"/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Будаговского</w:t>
            </w:r>
            <w:r w:rsidR="00480EAF"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480EAF" w:rsidP="00406213">
            <w:pPr>
              <w:pStyle w:val="a5"/>
              <w:widowControl w:val="0"/>
              <w:jc w:val="center"/>
              <w:rPr>
                <w:b/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156AAA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 xml:space="preserve">« 21 </w:t>
            </w:r>
            <w:r w:rsidR="00480EAF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08.</w:t>
            </w:r>
            <w:r w:rsidR="00480EAF">
              <w:rPr>
                <w:b/>
                <w:spacing w:val="20"/>
                <w:sz w:val="28"/>
              </w:rPr>
              <w:t xml:space="preserve"> 2018 г.                                          № </w:t>
            </w:r>
            <w:r>
              <w:rPr>
                <w:b/>
                <w:spacing w:val="20"/>
                <w:sz w:val="28"/>
              </w:rPr>
              <w:t xml:space="preserve">27 - </w:t>
            </w:r>
            <w:proofErr w:type="spellStart"/>
            <w:r>
              <w:rPr>
                <w:b/>
                <w:spacing w:val="20"/>
                <w:sz w:val="28"/>
              </w:rPr>
              <w:t>пг</w:t>
            </w:r>
            <w:proofErr w:type="spellEnd"/>
          </w:p>
          <w:p w:rsidR="00480EAF" w:rsidRDefault="00480EAF" w:rsidP="00406213">
            <w:pPr>
              <w:pStyle w:val="a5"/>
              <w:widowControl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156AAA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с. </w:t>
            </w:r>
            <w:r w:rsidR="00156AAA">
              <w:rPr>
                <w:b/>
                <w:spacing w:val="20"/>
                <w:sz w:val="28"/>
              </w:rPr>
              <w:t>Будагово</w:t>
            </w:r>
          </w:p>
          <w:p w:rsidR="00156AAA" w:rsidRDefault="00156AAA" w:rsidP="00156AAA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305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EAF" w:rsidRDefault="00480EAF" w:rsidP="00156AAA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Положения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системе  нормирования труда в Администрации  </w:t>
            </w:r>
            <w:r w:rsidR="0015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Будаговского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9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EAF" w:rsidRDefault="00480EAF" w:rsidP="00406213">
            <w:pPr>
              <w:widowControl w:val="0"/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802C43" w:rsidRDefault="00802C43" w:rsidP="00406213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AF" w:rsidRDefault="00480EAF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AF" w:rsidRDefault="00C52DA3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условий, необходимых для внедрения рациональных организационных, технологических и трудовых процессов, улучшения организации труда, обеспечения нормального уровня напряженности (интенсивности) труда при выполнении работ (оказании муниципальных услуг), </w:t>
      </w:r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предоставления муниципальных услуг потребителям</w:t>
      </w:r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159 Трудового кодекса Российской Федерации, Методическими рекомендациями по разработке систем нормирования труда в государственных</w:t>
      </w:r>
      <w:proofErr w:type="gramEnd"/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(муниципальных) </w:t>
      </w:r>
      <w:proofErr w:type="gramStart"/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приказом Министерства труда и социальной защиты Российской Федерации от 30.09.2013 г. № 504, 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="009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24, 47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 w:rsidR="001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Будаговского</w:t>
      </w:r>
      <w:r w:rsidR="0048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</w:t>
      </w:r>
      <w:r w:rsidR="00E9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ципального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48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742DA" w:rsidRPr="003B3248" w:rsidRDefault="00B742DA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42DA" w:rsidRPr="003B3248" w:rsidRDefault="001B6ECB" w:rsidP="00406213">
      <w:pPr>
        <w:widowControl w:val="0"/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Я Ю</w:t>
      </w:r>
      <w:r w:rsidR="00B742DA"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B742DA" w:rsidRPr="001F7AC1" w:rsidRDefault="00B742DA" w:rsidP="004062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1489" w:rsidRDefault="00B742DA" w:rsidP="00406213">
      <w:pPr>
        <w:widowControl w:val="0"/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рдить П</w:t>
      </w:r>
      <w:r w:rsidR="00E01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системе нормирования труда </w:t>
      </w:r>
      <w:r w:rsidR="0030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истрации </w:t>
      </w:r>
      <w:r w:rsidR="001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Будаговского</w:t>
      </w:r>
      <w:r w:rsidR="009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3B324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14DD3">
        <w:rPr>
          <w:rFonts w:ascii="Times New Roman" w:hAnsi="Times New Roman" w:cs="Times New Roman"/>
          <w:sz w:val="28"/>
          <w:szCs w:val="28"/>
        </w:rPr>
        <w:t>.</w:t>
      </w:r>
    </w:p>
    <w:p w:rsidR="002D53E4" w:rsidRPr="002E02D6" w:rsidRDefault="002D53E4" w:rsidP="0040621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7F0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</w:t>
      </w:r>
      <w:r w:rsidR="009618F5">
        <w:rPr>
          <w:rFonts w:ascii="Times New Roman" w:hAnsi="Times New Roman" w:cs="Times New Roman"/>
          <w:sz w:val="28"/>
          <w:szCs w:val="28"/>
        </w:rPr>
        <w:t xml:space="preserve"> газете «</w:t>
      </w:r>
      <w:r w:rsidR="00156AAA">
        <w:rPr>
          <w:rFonts w:ascii="Times New Roman" w:hAnsi="Times New Roman" w:cs="Times New Roman"/>
          <w:sz w:val="28"/>
          <w:szCs w:val="28"/>
        </w:rPr>
        <w:t xml:space="preserve"> Будаговский вестник </w:t>
      </w:r>
      <w:r w:rsidR="009618F5">
        <w:rPr>
          <w:rFonts w:ascii="Times New Roman" w:hAnsi="Times New Roman" w:cs="Times New Roman"/>
          <w:sz w:val="28"/>
          <w:szCs w:val="28"/>
        </w:rPr>
        <w:t>»</w:t>
      </w:r>
      <w:r w:rsidR="00CE7F07">
        <w:rPr>
          <w:rFonts w:ascii="Times New Roman" w:hAnsi="Times New Roman" w:cs="Times New Roman"/>
          <w:sz w:val="28"/>
          <w:szCs w:val="28"/>
        </w:rPr>
        <w:t xml:space="preserve"> и разместить на официа</w:t>
      </w:r>
      <w:r>
        <w:rPr>
          <w:rFonts w:ascii="Times New Roman" w:hAnsi="Times New Roman" w:cs="Times New Roman"/>
          <w:sz w:val="28"/>
          <w:szCs w:val="28"/>
        </w:rPr>
        <w:t>льном сайте</w:t>
      </w:r>
      <w:r w:rsidR="002E02D6">
        <w:rPr>
          <w:rFonts w:ascii="Times New Roman" w:hAnsi="Times New Roman" w:cs="Times New Roman"/>
          <w:sz w:val="28"/>
          <w:szCs w:val="28"/>
        </w:rPr>
        <w:t xml:space="preserve"> </w:t>
      </w:r>
      <w:r w:rsidR="003B32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6AAA">
        <w:rPr>
          <w:rFonts w:ascii="Times New Roman" w:hAnsi="Times New Roman" w:cs="Times New Roman"/>
          <w:sz w:val="28"/>
          <w:szCs w:val="28"/>
        </w:rPr>
        <w:t>Будаговского</w:t>
      </w:r>
      <w:r w:rsidR="009618F5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3B324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3B3248" w:rsidRDefault="003B3248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5EB" w:rsidRDefault="002A05EB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447" w:rsidRPr="00156AAA" w:rsidRDefault="009618F5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6A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</w:t>
      </w:r>
      <w:r w:rsidR="00156AAA" w:rsidRPr="00156A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Будаговского</w:t>
      </w:r>
      <w:r w:rsidRPr="00156A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A05EB" w:rsidRPr="00156AAA" w:rsidRDefault="009618F5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6A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             </w:t>
      </w:r>
      <w:r w:rsidR="00095447" w:rsidRPr="00156A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Pr="00156A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 w:rsidR="00156AAA" w:rsidRPr="00156A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И.А.Лысенко</w:t>
      </w:r>
    </w:p>
    <w:p w:rsidR="00B33468" w:rsidRDefault="00B33468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09544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FA3B1D" w:rsidRDefault="00156AAA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Будаговского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A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08 .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г.  №</w:t>
      </w:r>
      <w:r w:rsidR="001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27- </w:t>
      </w:r>
      <w:proofErr w:type="spellStart"/>
      <w:r w:rsidR="001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</w:t>
      </w:r>
      <w:proofErr w:type="spellEnd"/>
    </w:p>
    <w:p w:rsidR="00FA3B1D" w:rsidRDefault="00FA3B1D" w:rsidP="004062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3B1D" w:rsidRDefault="00FA3B1D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E02D6" w:rsidRDefault="00414DD3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СИСТЕМЕ НОРМИРОВАНИЯ ТРУДА </w:t>
      </w:r>
    </w:p>
    <w:p w:rsidR="002D53E4" w:rsidRDefault="00305980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41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156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БУДАГОВСКОГО</w:t>
      </w:r>
      <w:r w:rsidR="00B33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41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D53E4" w:rsidRDefault="002D53E4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F07" w:rsidRDefault="008624E9" w:rsidP="00406213">
      <w:pPr>
        <w:widowControl w:val="0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FA3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Основные положения</w:t>
      </w:r>
    </w:p>
    <w:p w:rsidR="00CE7F07" w:rsidRDefault="00CE7F07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8EC" w:rsidRDefault="00E86362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системе нормирования труда </w:t>
      </w:r>
      <w:r w:rsidR="0030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1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Будаговского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A0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систему нормативов и норм, на основе которых реализуется функция нормир</w:t>
      </w:r>
      <w:r w:rsidR="0062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труда, содержит основные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регламентирующие 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нормирования труда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устанавливает порядок проведения нормативно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исследовательских работ по труду 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1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Будаговского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CC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38EC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разработано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основании следующих нормативных актов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38EC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</w:t>
      </w:r>
      <w:r w:rsidR="00CA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Российской Федерации;</w:t>
      </w:r>
    </w:p>
    <w:p w:rsidR="00385835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11.11.2002 г. № 804 «О правилах разработки и утверждения типовых норм труда»;</w:t>
      </w:r>
    </w:p>
    <w:p w:rsidR="00385835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Госкомтруда и Президиума ВЦСПС от 19.06.1986 г.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455074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Правительства Российской Федерации от 26.11.2912 г. № 2190-р «Об утверждении </w:t>
      </w:r>
      <w:proofErr w:type="gramStart"/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поэтапного совершенствования системы оплаты труда</w:t>
      </w:r>
      <w:proofErr w:type="gramEnd"/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государственных (муниципальных) учреждениях на 2012 – 2018 годы»;</w:t>
      </w:r>
    </w:p>
    <w:p w:rsidR="00455074" w:rsidRDefault="00455074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31.05.2013 г.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455074" w:rsidRDefault="00455074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30.09.2013 г. № 504 «Об утверждении методических рекомендаций для государственных (муниципальных) учреждений по разработке систем нормирования труда»</w:t>
      </w:r>
      <w:r w:rsidR="00DD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583B" w:rsidRDefault="00DD583B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Методические рекомендации по осуществлению нормирования труда в государственных (муниципальных) учреждениях Иркутской области, разработанные Министерством труда и занятости Иркутской области.</w:t>
      </w:r>
    </w:p>
    <w:p w:rsidR="00FE3FDF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1B1A" w:rsidRPr="00D00F54" w:rsidRDefault="00CA1B1A" w:rsidP="00406213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0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Термины и определения</w:t>
      </w:r>
    </w:p>
    <w:p w:rsidR="00CA1B1A" w:rsidRPr="00D00F54" w:rsidRDefault="00CA1B1A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документе применяются следующие термины с соответствующими определениями: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апробация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внедрения на ограниченный (тестовый) период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реальным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(фактическим) и результативность учреждения.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аттестованные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нормы устанавливают на срок до трёх месяцев и по истечении этого срока их заменяют постоянными нормами.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замена и пересмотр норм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напряжённость нормы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 величина, определяющая необходимое время для выполнения конкретной работы в конкретных организационно-технических условиях;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напряжённости – отношение необходимого времени к установленной норме или фактическим затратам времени.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времени обслуживания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затрат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обслуживания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численности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численность работников определённого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нормированное задание: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мобилизации резервов повышения эффективности труда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отраслевые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материалы по труду, предназначенные для нормирования труда на работах, выполняемых в учреждениях одной отрасли экономики (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здравоохранение,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т.п.).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ошибочно установленные нормы (ошибочные):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разовые нормы: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 обоснованная норма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C1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устаревшие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C1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межотраслевые нормы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C110DA" w:rsidRPr="00DC1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местные нормы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разработанные и утверждённые в учреждении.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понятия и термины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настоящем Положении, применяются в соответствии с действующим законодательством Российской Федерации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22423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Основные цели и задачи нормирования труда в </w:t>
      </w:r>
      <w:r w:rsidR="00422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нормирования труда в учреждении – создание системы нормирования труда, позволяющей: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совершенствовать организацию производства и труда с позиции минимизации трудовых затрат;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планомерно снижать трудоёмкость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рассчитывать и планировать численность работников по рабочим местам и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подразделениям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плановых показателей;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нормирования труда в учреждении являются: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системы нормирования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мер по систематическому совершенствованию нормирования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определение оптимальных затрат труда на все работы и услуги;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укрупнённых и комплексных норм затрат труда на законченный объем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разрабатываемых нормативных материалов и уровня их обоснования;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правильным применением;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расчёт нормы численности работников, необходимого для выполнения планируемого объёма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форм и видов премирования работников за количественные и качественные результаты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422423" w:rsidRPr="00422423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Нормативные материалы и нормы труда, применяемые в 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37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 и типовые нормы;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установленные на основе межотраслевых и отраслевых (ведомственных) нормативов по труду;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местные нормы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для нормирования труда должны отвечать следующим основным требованиям: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современному уровню техники и технологии, организации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высокое качество устанавливаемых норм труда, оптимальный уровень напряжённости (интенсивности)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требуемому уровню точности;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удобными для расчёта по ним затрат труда в учреждении и определения трудоёмкости работ;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сфере применения нормативные материалы подразделяются на межотраслевые, отраслевые и местные.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дифференциации или укрупнения норм определяется конкретными условиями организации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нормы разрабатываются и утверждаются на срок не более 5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(пяти) лет и имеют техническую обоснованность.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Техническими обоснованными считаются нормы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нормами, установленными по действующим нормативным документам на стабильные по организационно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 условиям работы, применятся временные и разовые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Разовые нормы устанавливаются на отдельные работы, носящие единичный характер (внеплановые, аварийные и т.п.). Они могут быть расчетными и опытно-статистическими.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опытно-статистические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временных или разовых норм труда трудовые коллективы должны быть извещены до начала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разработки и пересмотра нормативных материалов по нормированию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влияющие на нормативную величину затрат труда, в зависимости от характера и направленности воздействия подразделяются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технические, организационные, психофизиологические, социальные и экономические.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факторы определяются характеристиками материально вещественных элементов труда: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предметов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сре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тр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и организационные факторы предопределяют организационно-технические условия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 факторы определяют влияние разрабатываемых норм на производительность труда, качество оказываемых услуг.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5.11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факторов проводится в следующей последовательности: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возможные значения факторов при выполнении данной работы;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5.13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за предшествующий период, или экспертных оценок (суммарный метод).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5.14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5.15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5.16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5.17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5.18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5.19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аналитически-расчётном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5.20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5.21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5.22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5.23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нормативных материалов по нормированию труда 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придерживаться следующих требований: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материалы по нормированию труда должны быть обоснованы исходя из их периода освоения;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апробации нормативных материалов в течение не менее 14 календарных дней;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формировании результатов по нормированию труда должно быть учтено мнение представительного органа работников.</w:t>
      </w:r>
    </w:p>
    <w:p w:rsidR="008624E9" w:rsidRPr="00184053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5.24</w:t>
      </w:r>
      <w:r w:rsidR="00850CD3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труда, разработанные с учётом указанных требований на уровне учреждени</w:t>
      </w:r>
      <w:r w:rsidR="00CD76ED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местными и утверждаются </w:t>
      </w:r>
      <w:r w:rsidR="00184053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5.25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организационно-методического единства по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5.26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5.27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 случаях, когда организационно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8624E9" w:rsidRPr="00AD127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5.28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Установление, замена и пересмотр норм тр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осуществляются на основании распоряжения</w:t>
      </w:r>
      <w:r w:rsidRP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 с учётом мнения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5.29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5.30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извещения работников устанавливается работодателем самостоятельно.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5.31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чем раз в два года работником (работниками), на которого возложены </w:t>
      </w:r>
      <w:r w:rsidR="00923755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 организации и нормированию труда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</w:t>
      </w:r>
      <w:r w:rsidR="00B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ителем </w:t>
      </w:r>
      <w:r w:rsidR="001647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233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5.32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утверждения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согласования и утверждения нормативных материалов по нормированию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согласования и утверждения локальных нормативных материалов на уровне учреждени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уровне учреждени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отрицательной оценки нормативных материалов по нормированию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и представительный орган работников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разъяснить работникам основания замены или пересмотра норм труда и условия, при которых они должны применяться;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DB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DB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издать 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нормативных материалов с указанием периода;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ответственно</w:t>
      </w:r>
      <w:r w:rsidR="00CC52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работника (работников)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процесс проверки нормативных материалов по нормированию труда на уровне учреждения;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рабочей группы с привлечением представительного органа работников;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выборочных исследований, обработки результатов;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расчёта норм и нормативов по выборочным исследованиям;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и корректировок по результатам расчёта;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:rsidR="00DB4071" w:rsidRPr="00DB4071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внедрения нормативных материалов по нормированию труда в 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споряжения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мнения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ознакомить с новыми нормами времени всех работающих, которые будут работать по ним, в сроки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законодательства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C711C1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8.6</w:t>
      </w:r>
      <w:r w:rsidR="00C711C1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Меры, направленные на соблюдение установленных норм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таким условиям относятся: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исправное состояние помещений, сооружений, машин, технологической оснастки и оборудования;</w:t>
      </w:r>
      <w:r w:rsidR="00B35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обеспечение технической и иной необходимой для работы документацией;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труда, соответствующие требованиям охраны труда и безопасности производства.</w:t>
      </w:r>
    </w:p>
    <w:p w:rsidR="008624E9" w:rsidRPr="003C69DA" w:rsidRDefault="008624E9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Pr="003C69DA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C69DA" w:rsidRPr="003C69DA" w:rsidSect="00480EAF">
      <w:pgSz w:w="11907" w:h="16840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781" w:rsidRDefault="00A24781" w:rsidP="003E1255">
      <w:pPr>
        <w:spacing w:after="0" w:line="240" w:lineRule="auto"/>
      </w:pPr>
      <w:r>
        <w:separator/>
      </w:r>
    </w:p>
  </w:endnote>
  <w:endnote w:type="continuationSeparator" w:id="0">
    <w:p w:rsidR="00A24781" w:rsidRDefault="00A24781" w:rsidP="003E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781" w:rsidRDefault="00A24781" w:rsidP="003E1255">
      <w:pPr>
        <w:spacing w:after="0" w:line="240" w:lineRule="auto"/>
      </w:pPr>
      <w:r>
        <w:separator/>
      </w:r>
    </w:p>
  </w:footnote>
  <w:footnote w:type="continuationSeparator" w:id="0">
    <w:p w:rsidR="00A24781" w:rsidRDefault="00A24781" w:rsidP="003E1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E90"/>
    <w:rsid w:val="00002941"/>
    <w:rsid w:val="0001779E"/>
    <w:rsid w:val="000523C4"/>
    <w:rsid w:val="00091EBB"/>
    <w:rsid w:val="00095447"/>
    <w:rsid w:val="000B3B50"/>
    <w:rsid w:val="000D0B69"/>
    <w:rsid w:val="00137088"/>
    <w:rsid w:val="0015189F"/>
    <w:rsid w:val="00156AAA"/>
    <w:rsid w:val="0016470D"/>
    <w:rsid w:val="00177489"/>
    <w:rsid w:val="00184053"/>
    <w:rsid w:val="001938EC"/>
    <w:rsid w:val="001A24D2"/>
    <w:rsid w:val="001B6ECB"/>
    <w:rsid w:val="001E18D3"/>
    <w:rsid w:val="001F7AC1"/>
    <w:rsid w:val="002161CE"/>
    <w:rsid w:val="002236AA"/>
    <w:rsid w:val="00233DB4"/>
    <w:rsid w:val="00252822"/>
    <w:rsid w:val="002A05EB"/>
    <w:rsid w:val="002B0265"/>
    <w:rsid w:val="002C2585"/>
    <w:rsid w:val="002D53E4"/>
    <w:rsid w:val="002E02D6"/>
    <w:rsid w:val="002F3B71"/>
    <w:rsid w:val="00305980"/>
    <w:rsid w:val="003359CF"/>
    <w:rsid w:val="0036489A"/>
    <w:rsid w:val="00375573"/>
    <w:rsid w:val="00377BBE"/>
    <w:rsid w:val="00385835"/>
    <w:rsid w:val="003B3248"/>
    <w:rsid w:val="003B382A"/>
    <w:rsid w:val="003C69DA"/>
    <w:rsid w:val="003E1255"/>
    <w:rsid w:val="003E4AE5"/>
    <w:rsid w:val="00406213"/>
    <w:rsid w:val="00414DD3"/>
    <w:rsid w:val="00414E95"/>
    <w:rsid w:val="00422423"/>
    <w:rsid w:val="0045505A"/>
    <w:rsid w:val="00455074"/>
    <w:rsid w:val="00480EAF"/>
    <w:rsid w:val="0048555E"/>
    <w:rsid w:val="004F4BFF"/>
    <w:rsid w:val="0051577F"/>
    <w:rsid w:val="005259A5"/>
    <w:rsid w:val="00572C4D"/>
    <w:rsid w:val="005A3F4B"/>
    <w:rsid w:val="005C2569"/>
    <w:rsid w:val="006028CC"/>
    <w:rsid w:val="006076B9"/>
    <w:rsid w:val="00624C50"/>
    <w:rsid w:val="006467FF"/>
    <w:rsid w:val="00697CF6"/>
    <w:rsid w:val="006C1B58"/>
    <w:rsid w:val="006D5338"/>
    <w:rsid w:val="006E47D4"/>
    <w:rsid w:val="00712381"/>
    <w:rsid w:val="00740533"/>
    <w:rsid w:val="0074159B"/>
    <w:rsid w:val="00745CFC"/>
    <w:rsid w:val="00753E95"/>
    <w:rsid w:val="00761536"/>
    <w:rsid w:val="00790FBB"/>
    <w:rsid w:val="007B7E8D"/>
    <w:rsid w:val="00802C43"/>
    <w:rsid w:val="00847BA8"/>
    <w:rsid w:val="00850CD3"/>
    <w:rsid w:val="008624E9"/>
    <w:rsid w:val="008955C9"/>
    <w:rsid w:val="008C57D7"/>
    <w:rsid w:val="008C7BDD"/>
    <w:rsid w:val="008F0435"/>
    <w:rsid w:val="00923755"/>
    <w:rsid w:val="009618F5"/>
    <w:rsid w:val="00971E90"/>
    <w:rsid w:val="00975C22"/>
    <w:rsid w:val="009A48BB"/>
    <w:rsid w:val="00A07CB7"/>
    <w:rsid w:val="00A24781"/>
    <w:rsid w:val="00AC459C"/>
    <w:rsid w:val="00AD1279"/>
    <w:rsid w:val="00B113DB"/>
    <w:rsid w:val="00B33468"/>
    <w:rsid w:val="00B35A18"/>
    <w:rsid w:val="00B44E4E"/>
    <w:rsid w:val="00B742DA"/>
    <w:rsid w:val="00BA2828"/>
    <w:rsid w:val="00BA5F67"/>
    <w:rsid w:val="00BB3657"/>
    <w:rsid w:val="00BC06B5"/>
    <w:rsid w:val="00BC2274"/>
    <w:rsid w:val="00BC7368"/>
    <w:rsid w:val="00BC7F0C"/>
    <w:rsid w:val="00BD4454"/>
    <w:rsid w:val="00C110DA"/>
    <w:rsid w:val="00C52DA3"/>
    <w:rsid w:val="00C711C1"/>
    <w:rsid w:val="00C74D5D"/>
    <w:rsid w:val="00C7685E"/>
    <w:rsid w:val="00C81ABA"/>
    <w:rsid w:val="00CA1B1A"/>
    <w:rsid w:val="00CC525A"/>
    <w:rsid w:val="00CC7A47"/>
    <w:rsid w:val="00CD76ED"/>
    <w:rsid w:val="00CE058F"/>
    <w:rsid w:val="00CE7F07"/>
    <w:rsid w:val="00D00F54"/>
    <w:rsid w:val="00D1425C"/>
    <w:rsid w:val="00D37C29"/>
    <w:rsid w:val="00D53A9F"/>
    <w:rsid w:val="00D63984"/>
    <w:rsid w:val="00DB4071"/>
    <w:rsid w:val="00DC1D84"/>
    <w:rsid w:val="00DD583B"/>
    <w:rsid w:val="00E01489"/>
    <w:rsid w:val="00E86362"/>
    <w:rsid w:val="00E94FFB"/>
    <w:rsid w:val="00E95D50"/>
    <w:rsid w:val="00EA44C1"/>
    <w:rsid w:val="00EB4119"/>
    <w:rsid w:val="00EB57B5"/>
    <w:rsid w:val="00EE1910"/>
    <w:rsid w:val="00F421F1"/>
    <w:rsid w:val="00F530EA"/>
    <w:rsid w:val="00F668F7"/>
    <w:rsid w:val="00FA26A7"/>
    <w:rsid w:val="00FA3B1D"/>
    <w:rsid w:val="00FB1561"/>
    <w:rsid w:val="00FD264F"/>
    <w:rsid w:val="00FD3602"/>
    <w:rsid w:val="00FD6CC6"/>
    <w:rsid w:val="00FD7746"/>
    <w:rsid w:val="00FE1030"/>
    <w:rsid w:val="00FE3FDF"/>
    <w:rsid w:val="00FF2721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8F"/>
  </w:style>
  <w:style w:type="paragraph" w:styleId="2">
    <w:name w:val="heading 2"/>
    <w:basedOn w:val="a"/>
    <w:next w:val="a"/>
    <w:link w:val="20"/>
    <w:uiPriority w:val="9"/>
    <w:unhideWhenUsed/>
    <w:qFormat/>
    <w:rsid w:val="008624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2DA"/>
    <w:rPr>
      <w:rFonts w:ascii="Times New Roman" w:hAnsi="Times New Roman" w:cs="Times New Roman" w:hint="default"/>
      <w:color w:val="108AA5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B742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Шапка (герб)"/>
    <w:basedOn w:val="a"/>
    <w:rsid w:val="00FF2721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entury Schoolbook" w:eastAsia="Times New Roman" w:hAnsi="Century Schoolbook" w:cs="Century Schoolbook"/>
      <w:sz w:val="24"/>
      <w:szCs w:val="20"/>
      <w:lang w:eastAsia="zh-CN"/>
    </w:rPr>
  </w:style>
  <w:style w:type="paragraph" w:styleId="a6">
    <w:name w:val="List Paragraph"/>
    <w:basedOn w:val="a"/>
    <w:uiPriority w:val="34"/>
    <w:qFormat/>
    <w:rsid w:val="003858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24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255"/>
  </w:style>
  <w:style w:type="paragraph" w:styleId="a9">
    <w:name w:val="footer"/>
    <w:basedOn w:val="a"/>
    <w:link w:val="aa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255"/>
  </w:style>
  <w:style w:type="paragraph" w:styleId="ab">
    <w:name w:val="Balloon Text"/>
    <w:basedOn w:val="a"/>
    <w:link w:val="ac"/>
    <w:uiPriority w:val="99"/>
    <w:semiHidden/>
    <w:unhideWhenUsed/>
    <w:rsid w:val="00CC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4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3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3020-B84C-4029-B085-77572AF8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4398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юра</cp:lastModifiedBy>
  <cp:revision>19</cp:revision>
  <cp:lastPrinted>2018-08-02T05:12:00Z</cp:lastPrinted>
  <dcterms:created xsi:type="dcterms:W3CDTF">2018-08-01T08:44:00Z</dcterms:created>
  <dcterms:modified xsi:type="dcterms:W3CDTF">2018-08-21T00:16:00Z</dcterms:modified>
</cp:coreProperties>
</file>