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0ACCF" w14:textId="77777777" w:rsidR="00576400" w:rsidRDefault="00576400" w:rsidP="00DD73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A8D57E" w14:textId="33C7AC22" w:rsidR="005B3CCF" w:rsidRPr="00550B41" w:rsidRDefault="00550B41" w:rsidP="00504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0B41">
        <w:rPr>
          <w:rFonts w:ascii="Times New Roman" w:hAnsi="Times New Roman"/>
          <w:b/>
          <w:sz w:val="24"/>
          <w:szCs w:val="24"/>
        </w:rPr>
        <w:t>Избежать</w:t>
      </w:r>
      <w:r w:rsidR="005E2FC8" w:rsidRPr="00550B41">
        <w:rPr>
          <w:rFonts w:ascii="Times New Roman" w:hAnsi="Times New Roman"/>
          <w:b/>
          <w:sz w:val="24"/>
          <w:szCs w:val="24"/>
        </w:rPr>
        <w:t xml:space="preserve"> </w:t>
      </w:r>
      <w:r w:rsidRPr="00550B41">
        <w:rPr>
          <w:rFonts w:ascii="Times New Roman" w:hAnsi="Times New Roman"/>
          <w:b/>
          <w:sz w:val="24"/>
          <w:szCs w:val="24"/>
        </w:rPr>
        <w:t xml:space="preserve">просрочки по уплате налогов и сборов </w:t>
      </w:r>
      <w:r w:rsidR="00296364">
        <w:rPr>
          <w:rFonts w:ascii="Times New Roman" w:hAnsi="Times New Roman"/>
          <w:b/>
          <w:sz w:val="24"/>
          <w:szCs w:val="24"/>
        </w:rPr>
        <w:t xml:space="preserve">гражданам </w:t>
      </w:r>
      <w:r w:rsidRPr="00550B41">
        <w:rPr>
          <w:rFonts w:ascii="Times New Roman" w:hAnsi="Times New Roman"/>
          <w:b/>
          <w:sz w:val="24"/>
          <w:szCs w:val="24"/>
        </w:rPr>
        <w:t>помогут несколько простых правил</w:t>
      </w:r>
    </w:p>
    <w:p w14:paraId="281306A9" w14:textId="77777777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7C17653" w14:textId="449360E7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Статья 48 Налогового кодекса Российской Федерации определяет порядок принудительного взыскания задолженности по налогам, сборам и страховым взносам с физических лиц, не являющихся индивидуальными предпринимателя</w:t>
      </w:r>
      <w:r w:rsidR="005F704B" w:rsidRPr="0034134C">
        <w:rPr>
          <w:rFonts w:ascii="Times New Roman" w:hAnsi="Times New Roman"/>
          <w:color w:val="auto"/>
          <w:sz w:val="24"/>
          <w:szCs w:val="24"/>
        </w:rPr>
        <w:t xml:space="preserve">ми или утратившими такой статус. 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>Срок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 для добровольного исполнения требования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 налогового органа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 об уплате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 (направляется через личный кабинет, портал госуслуг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или по почте) 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составляет восемь рабочих дней с даты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его </w:t>
      </w:r>
      <w:bookmarkStart w:id="0" w:name="_GoBack"/>
      <w:bookmarkEnd w:id="0"/>
      <w:r w:rsidRPr="0034134C">
        <w:rPr>
          <w:rFonts w:ascii="Times New Roman" w:hAnsi="Times New Roman"/>
          <w:color w:val="auto"/>
          <w:sz w:val="24"/>
          <w:szCs w:val="24"/>
        </w:rPr>
        <w:t xml:space="preserve">получения. Если последний день срока приходится на выходной или праздничный день, то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он переносится на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 следующий рабочий.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13E50ED2" w14:textId="77777777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5C96229" w14:textId="77777777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Чтобы избежать проблем с исполнением обязанностей по налогам и сборам, рекомендуется соблюдать несколько простых правил:</w:t>
      </w:r>
    </w:p>
    <w:p w14:paraId="5FE13767" w14:textId="77777777" w:rsidR="00550B41" w:rsidRPr="0034134C" w:rsidRDefault="00550B41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9C76749" w14:textId="15F604BC" w:rsidR="005B3CCF" w:rsidRPr="0034134C" w:rsidRDefault="005E2FC8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- р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>егулярно пр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 xml:space="preserve">оверять наличие задолженностей: 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>заходить в личный кабинет налогоплательщика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,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подключиться к СМС-инф</w:t>
      </w:r>
      <w:r w:rsidR="00D26D5C" w:rsidRPr="0034134C">
        <w:rPr>
          <w:rFonts w:ascii="Times New Roman" w:hAnsi="Times New Roman"/>
          <w:color w:val="auto"/>
          <w:sz w:val="24"/>
          <w:szCs w:val="24"/>
        </w:rPr>
        <w:t xml:space="preserve">ормированию о задолженности (для этого достаточно представить согласие через личный кабинет, </w:t>
      </w:r>
      <w:r w:rsidR="00BB5CBA" w:rsidRPr="0034134C">
        <w:rPr>
          <w:rFonts w:ascii="Times New Roman" w:hAnsi="Times New Roman"/>
          <w:color w:val="auto"/>
          <w:sz w:val="24"/>
          <w:szCs w:val="24"/>
        </w:rPr>
        <w:t xml:space="preserve">в любой налоговый орган или </w:t>
      </w:r>
      <w:r w:rsidR="00D26D5C" w:rsidRPr="0034134C">
        <w:rPr>
          <w:rFonts w:ascii="Times New Roman" w:hAnsi="Times New Roman"/>
          <w:color w:val="auto"/>
          <w:sz w:val="24"/>
          <w:szCs w:val="24"/>
        </w:rPr>
        <w:t>МФЦ</w:t>
      </w:r>
      <w:r w:rsidR="00BB5CBA" w:rsidRPr="0034134C">
        <w:rPr>
          <w:rFonts w:ascii="Times New Roman" w:hAnsi="Times New Roman"/>
          <w:color w:val="auto"/>
          <w:sz w:val="24"/>
          <w:szCs w:val="24"/>
        </w:rPr>
        <w:t>,</w:t>
      </w:r>
      <w:r w:rsidR="00D26D5C" w:rsidRPr="0034134C">
        <w:rPr>
          <w:rFonts w:ascii="Times New Roman" w:hAnsi="Times New Roman"/>
          <w:color w:val="auto"/>
          <w:sz w:val="24"/>
          <w:szCs w:val="24"/>
        </w:rPr>
        <w:t xml:space="preserve"> по почте)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>;</w:t>
      </w:r>
    </w:p>
    <w:p w14:paraId="5E1763E0" w14:textId="77777777" w:rsidR="00550B41" w:rsidRPr="0034134C" w:rsidRDefault="00550B41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11D20B54" w14:textId="25C4DB51" w:rsidR="005B3CCF" w:rsidRPr="0034134C" w:rsidRDefault="005E2FC8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- с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>воевременно оплачивать налоговые обязательства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>,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 xml:space="preserve"> избегать накопл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 xml:space="preserve">ения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долга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>;</w:t>
      </w:r>
    </w:p>
    <w:p w14:paraId="360D13DF" w14:textId="77777777" w:rsidR="00550B41" w:rsidRPr="0034134C" w:rsidRDefault="00550B41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20944A5" w14:textId="37505312" w:rsidR="005B3CCF" w:rsidRPr="0034134C" w:rsidRDefault="005E2FC8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- с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>охран</w:t>
      </w:r>
      <w:r w:rsidR="007D3AEC" w:rsidRPr="0034134C">
        <w:rPr>
          <w:rFonts w:ascii="Times New Roman" w:hAnsi="Times New Roman"/>
          <w:color w:val="auto"/>
          <w:sz w:val="24"/>
          <w:szCs w:val="24"/>
        </w:rPr>
        <w:t>ять квитанции об оплате налогов</w:t>
      </w:r>
      <w:r w:rsidR="00550B41" w:rsidRPr="0034134C">
        <w:rPr>
          <w:rFonts w:ascii="Times New Roman" w:hAnsi="Times New Roman"/>
          <w:color w:val="auto"/>
          <w:sz w:val="24"/>
          <w:szCs w:val="24"/>
        </w:rPr>
        <w:t>;</w:t>
      </w:r>
    </w:p>
    <w:p w14:paraId="5DCDA87F" w14:textId="77777777" w:rsidR="00550B41" w:rsidRPr="0034134C" w:rsidRDefault="00550B41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89B5171" w14:textId="1C7D975C" w:rsidR="005B3CCF" w:rsidRPr="0034134C" w:rsidRDefault="005E2FC8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>- с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>ледить за изменениями законодательства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D3AEC" w:rsidRPr="0034134C">
        <w:rPr>
          <w:rFonts w:ascii="Times New Roman" w:hAnsi="Times New Roman"/>
          <w:color w:val="auto"/>
          <w:sz w:val="24"/>
          <w:szCs w:val="24"/>
        </w:rPr>
        <w:t>в том числе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 xml:space="preserve"> касающи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хся</w:t>
      </w:r>
      <w:r w:rsidR="005B3CCF" w:rsidRPr="0034134C">
        <w:rPr>
          <w:rFonts w:ascii="Times New Roman" w:hAnsi="Times New Roman"/>
          <w:color w:val="auto"/>
          <w:sz w:val="24"/>
          <w:szCs w:val="24"/>
        </w:rPr>
        <w:t xml:space="preserve"> порядка взыскания задолженности.</w:t>
      </w:r>
    </w:p>
    <w:p w14:paraId="799064A4" w14:textId="77777777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B205078" w14:textId="36A254F4" w:rsidR="005B3CCF" w:rsidRPr="0034134C" w:rsidRDefault="005B3CCF" w:rsidP="005B3CC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4134C">
        <w:rPr>
          <w:rFonts w:ascii="Times New Roman" w:hAnsi="Times New Roman"/>
          <w:color w:val="auto"/>
          <w:sz w:val="24"/>
          <w:szCs w:val="24"/>
        </w:rPr>
        <w:t xml:space="preserve">Таким образом, соблюдение перечисленных рекомендаций позволит минимизировать риски принудительного взыскания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 xml:space="preserve">долга </w:t>
      </w:r>
      <w:r w:rsidRPr="0034134C">
        <w:rPr>
          <w:rFonts w:ascii="Times New Roman" w:hAnsi="Times New Roman"/>
          <w:color w:val="auto"/>
          <w:sz w:val="24"/>
          <w:szCs w:val="24"/>
        </w:rPr>
        <w:t xml:space="preserve">и обеспечит своевременное исполнение всех обязательств перед </w:t>
      </w:r>
      <w:r w:rsidR="00296364" w:rsidRPr="0034134C">
        <w:rPr>
          <w:rFonts w:ascii="Times New Roman" w:hAnsi="Times New Roman"/>
          <w:color w:val="auto"/>
          <w:sz w:val="24"/>
          <w:szCs w:val="24"/>
        </w:rPr>
        <w:t>бюджетом</w:t>
      </w:r>
      <w:r w:rsidRPr="0034134C">
        <w:rPr>
          <w:rFonts w:ascii="Times New Roman" w:hAnsi="Times New Roman"/>
          <w:color w:val="auto"/>
          <w:sz w:val="24"/>
          <w:szCs w:val="24"/>
        </w:rPr>
        <w:t>.</w:t>
      </w:r>
    </w:p>
    <w:p w14:paraId="61BBD565" w14:textId="77777777" w:rsidR="005B3CCF" w:rsidRPr="005F704B" w:rsidRDefault="005B3CCF" w:rsidP="00DD7306">
      <w:pPr>
        <w:spacing w:after="0"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</w:p>
    <w:sectPr w:rsidR="005B3CCF" w:rsidRPr="005F704B" w:rsidSect="00B81428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D6"/>
    <w:rsid w:val="00000E44"/>
    <w:rsid w:val="000371BC"/>
    <w:rsid w:val="000458C6"/>
    <w:rsid w:val="000A079E"/>
    <w:rsid w:val="000F5EB7"/>
    <w:rsid w:val="0011464D"/>
    <w:rsid w:val="0016634C"/>
    <w:rsid w:val="0020047D"/>
    <w:rsid w:val="0025718D"/>
    <w:rsid w:val="00296364"/>
    <w:rsid w:val="0034134C"/>
    <w:rsid w:val="003A6955"/>
    <w:rsid w:val="00400D6B"/>
    <w:rsid w:val="004130D6"/>
    <w:rsid w:val="004A3637"/>
    <w:rsid w:val="004C3B56"/>
    <w:rsid w:val="004C440E"/>
    <w:rsid w:val="004E2EDC"/>
    <w:rsid w:val="00504C26"/>
    <w:rsid w:val="00517F46"/>
    <w:rsid w:val="00550B41"/>
    <w:rsid w:val="00576400"/>
    <w:rsid w:val="00586B22"/>
    <w:rsid w:val="005B1359"/>
    <w:rsid w:val="005B3CCF"/>
    <w:rsid w:val="005D0AF7"/>
    <w:rsid w:val="005E2FC8"/>
    <w:rsid w:val="005F704B"/>
    <w:rsid w:val="0060640C"/>
    <w:rsid w:val="006324EF"/>
    <w:rsid w:val="006730FF"/>
    <w:rsid w:val="006C5C5B"/>
    <w:rsid w:val="007D3AEC"/>
    <w:rsid w:val="007D46A5"/>
    <w:rsid w:val="007E0775"/>
    <w:rsid w:val="00953AFD"/>
    <w:rsid w:val="00963086"/>
    <w:rsid w:val="009A0482"/>
    <w:rsid w:val="00A667BC"/>
    <w:rsid w:val="00B34CA7"/>
    <w:rsid w:val="00B81428"/>
    <w:rsid w:val="00BB5CBA"/>
    <w:rsid w:val="00C505F9"/>
    <w:rsid w:val="00CD63B9"/>
    <w:rsid w:val="00CE355A"/>
    <w:rsid w:val="00D26D5C"/>
    <w:rsid w:val="00D57C57"/>
    <w:rsid w:val="00DD7306"/>
    <w:rsid w:val="00DE22B8"/>
    <w:rsid w:val="00F62CF4"/>
    <w:rsid w:val="00F84C9C"/>
    <w:rsid w:val="00F9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D1475-B899-4D12-B6F5-EC802BA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3">
    <w:name w:val="Знак Знак Знак Знак"/>
    <w:basedOn w:val="a"/>
    <w:link w:val="a4"/>
    <w:pPr>
      <w:spacing w:after="160" w:line="240" w:lineRule="exact"/>
    </w:pPr>
    <w:rPr>
      <w:rFonts w:ascii="Verdana" w:hAnsi="Verdana"/>
      <w:sz w:val="24"/>
    </w:rPr>
  </w:style>
  <w:style w:type="character" w:customStyle="1" w:styleId="a4">
    <w:name w:val="Знак Знак Знак Знак"/>
    <w:basedOn w:val="1"/>
    <w:link w:val="a3"/>
    <w:rPr>
      <w:rFonts w:ascii="Verdana" w:hAnsi="Verdana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Сильное выделение1"/>
    <w:basedOn w:val="12"/>
    <w:link w:val="15"/>
    <w:rPr>
      <w:b/>
      <w:i/>
      <w:color w:val="4F81BD" w:themeColor="accent1"/>
    </w:rPr>
  </w:style>
  <w:style w:type="character" w:customStyle="1" w:styleId="15">
    <w:name w:val="Сильное выделение1"/>
    <w:basedOn w:val="13"/>
    <w:link w:val="14"/>
    <w:rPr>
      <w:b/>
      <w:i/>
      <w:color w:val="4F81BD" w:themeColor="accent1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3">
    <w:name w:val="Гиперссылка2"/>
    <w:basedOn w:val="12"/>
    <w:link w:val="24"/>
    <w:rPr>
      <w:color w:val="0000FF" w:themeColor="hyperlink"/>
      <w:u w:val="single"/>
    </w:rPr>
  </w:style>
  <w:style w:type="character" w:customStyle="1" w:styleId="24">
    <w:name w:val="Гиперссылка2"/>
    <w:basedOn w:val="13"/>
    <w:link w:val="23"/>
    <w:rPr>
      <w:color w:val="0000FF" w:themeColor="hyperlink"/>
      <w:u w:val="single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Основной шрифт абзаца2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b">
    <w:name w:val="Гиперссылка1"/>
    <w:link w:val="1c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c">
    <w:name w:val="Гиперссылка1"/>
    <w:link w:val="1b"/>
    <w:rPr>
      <w:rFonts w:ascii="Times New Roman" w:hAnsi="Times New Roman"/>
      <w:color w:val="000080"/>
      <w:sz w:val="20"/>
      <w:u w:val="singl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resh-link">
    <w:name w:val="resh-link"/>
    <w:basedOn w:val="12"/>
    <w:link w:val="resh-link0"/>
  </w:style>
  <w:style w:type="character" w:customStyle="1" w:styleId="resh-link0">
    <w:name w:val="resh-link"/>
    <w:basedOn w:val="13"/>
    <w:link w:val="resh-link"/>
  </w:style>
  <w:style w:type="paragraph" w:customStyle="1" w:styleId="120">
    <w:name w:val="Гиперссылка12"/>
    <w:link w:val="110"/>
    <w:rsid w:val="004C3B56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10">
    <w:name w:val="Гиперссылка11"/>
    <w:link w:val="120"/>
    <w:rsid w:val="004C3B56"/>
    <w:rPr>
      <w:rFonts w:ascii="Times New Roman" w:hAnsi="Times New Roman"/>
      <w:color w:val="00008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Элемент</cp:lastModifiedBy>
  <cp:revision>30</cp:revision>
  <cp:lastPrinted>2025-07-04T02:51:00Z</cp:lastPrinted>
  <dcterms:created xsi:type="dcterms:W3CDTF">2025-07-03T04:08:00Z</dcterms:created>
  <dcterms:modified xsi:type="dcterms:W3CDTF">2025-11-17T05:35:00Z</dcterms:modified>
</cp:coreProperties>
</file>