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255" w:rsidRDefault="008E4255" w:rsidP="008E4255">
      <w:pPr>
        <w:overflowPunct w:val="0"/>
        <w:autoSpaceDE w:val="0"/>
        <w:autoSpaceDN w:val="0"/>
        <w:adjustRightInd w:val="0"/>
        <w:ind w:left="2832" w:right="-3970" w:firstLine="708"/>
        <w:textAlignment w:val="baseline"/>
        <w:rPr>
          <w:rFonts w:ascii="Century Schoolbook" w:hAnsi="Century Schoolbook"/>
          <w:spacing w:val="20"/>
          <w:sz w:val="28"/>
          <w:szCs w:val="20"/>
        </w:rPr>
      </w:pPr>
    </w:p>
    <w:p w:rsidR="008E4255" w:rsidRDefault="008E4255" w:rsidP="008E4255">
      <w:pPr>
        <w:overflowPunct w:val="0"/>
        <w:autoSpaceDE w:val="0"/>
        <w:autoSpaceDN w:val="0"/>
        <w:adjustRightInd w:val="0"/>
        <w:ind w:left="1416" w:right="-3970" w:firstLine="708"/>
        <w:textAlignment w:val="baseline"/>
        <w:rPr>
          <w:rFonts w:ascii="Century Schoolbook" w:hAnsi="Century Schoolbook"/>
          <w:b/>
          <w:spacing w:val="20"/>
          <w:sz w:val="28"/>
          <w:szCs w:val="20"/>
        </w:rPr>
      </w:pPr>
      <w:r>
        <w:rPr>
          <w:rFonts w:ascii="Century Schoolbook" w:hAnsi="Century Schoolbook"/>
          <w:sz w:val="32"/>
          <w:szCs w:val="20"/>
        </w:rPr>
        <w:t xml:space="preserve">      </w:t>
      </w:r>
      <w:r>
        <w:rPr>
          <w:rFonts w:ascii="Century Schoolbook" w:hAnsi="Century Schoolbook"/>
          <w:b/>
          <w:spacing w:val="20"/>
          <w:sz w:val="28"/>
          <w:szCs w:val="20"/>
        </w:rPr>
        <w:t>ИРКУТСКАЯ ОБЛАСТЬ</w:t>
      </w:r>
    </w:p>
    <w:p w:rsidR="008E4255" w:rsidRDefault="008E4255" w:rsidP="008E4255">
      <w:pPr>
        <w:overflowPunct w:val="0"/>
        <w:autoSpaceDE w:val="0"/>
        <w:autoSpaceDN w:val="0"/>
        <w:adjustRightInd w:val="0"/>
        <w:ind w:right="-3970"/>
        <w:textAlignment w:val="baseline"/>
        <w:rPr>
          <w:b/>
          <w:spacing w:val="20"/>
          <w:sz w:val="28"/>
          <w:szCs w:val="20"/>
        </w:rPr>
      </w:pPr>
      <w:r>
        <w:rPr>
          <w:rFonts w:ascii="Century Schoolbook" w:hAnsi="Century Schoolbook"/>
          <w:b/>
          <w:spacing w:val="20"/>
          <w:sz w:val="28"/>
          <w:szCs w:val="20"/>
        </w:rPr>
        <w:t xml:space="preserve">                                 </w:t>
      </w:r>
      <w:r>
        <w:rPr>
          <w:b/>
          <w:spacing w:val="20"/>
          <w:sz w:val="28"/>
          <w:szCs w:val="20"/>
        </w:rPr>
        <w:t>Тулунский район</w:t>
      </w:r>
    </w:p>
    <w:p w:rsidR="008E4255" w:rsidRDefault="008E4255" w:rsidP="008E4255">
      <w:pPr>
        <w:overflowPunct w:val="0"/>
        <w:autoSpaceDE w:val="0"/>
        <w:autoSpaceDN w:val="0"/>
        <w:adjustRightInd w:val="0"/>
        <w:ind w:right="-3970"/>
        <w:textAlignment w:val="baseline"/>
        <w:rPr>
          <w:b/>
          <w:spacing w:val="20"/>
          <w:sz w:val="28"/>
          <w:szCs w:val="20"/>
        </w:rPr>
      </w:pPr>
      <w:r>
        <w:rPr>
          <w:b/>
          <w:spacing w:val="20"/>
          <w:sz w:val="28"/>
          <w:szCs w:val="20"/>
        </w:rPr>
        <w:t xml:space="preserve">                                АДМИНИСТРАЦИЯ</w:t>
      </w:r>
    </w:p>
    <w:p w:rsidR="008E4255" w:rsidRDefault="008E4255" w:rsidP="008E4255">
      <w:pPr>
        <w:overflowPunct w:val="0"/>
        <w:autoSpaceDE w:val="0"/>
        <w:autoSpaceDN w:val="0"/>
        <w:adjustRightInd w:val="0"/>
        <w:ind w:right="-3970"/>
        <w:textAlignment w:val="baseline"/>
        <w:rPr>
          <w:b/>
          <w:spacing w:val="20"/>
          <w:sz w:val="28"/>
          <w:szCs w:val="20"/>
        </w:rPr>
      </w:pPr>
      <w:r>
        <w:rPr>
          <w:b/>
          <w:spacing w:val="20"/>
          <w:sz w:val="28"/>
          <w:szCs w:val="20"/>
        </w:rPr>
        <w:t xml:space="preserve">                       Будаговского сельского поселения</w:t>
      </w:r>
    </w:p>
    <w:p w:rsidR="008E4255" w:rsidRDefault="008E4255" w:rsidP="008E4255">
      <w:pPr>
        <w:overflowPunct w:val="0"/>
        <w:autoSpaceDE w:val="0"/>
        <w:autoSpaceDN w:val="0"/>
        <w:adjustRightInd w:val="0"/>
        <w:ind w:left="-3827" w:right="-3970"/>
        <w:jc w:val="center"/>
        <w:textAlignment w:val="baseline"/>
        <w:rPr>
          <w:rFonts w:ascii="Century Schoolbook" w:hAnsi="Century Schoolbook"/>
          <w:b/>
          <w:spacing w:val="20"/>
          <w:sz w:val="28"/>
          <w:szCs w:val="20"/>
        </w:rPr>
      </w:pPr>
    </w:p>
    <w:p w:rsidR="008E4255" w:rsidRDefault="008E4255" w:rsidP="008E4255">
      <w:pPr>
        <w:overflowPunct w:val="0"/>
        <w:autoSpaceDE w:val="0"/>
        <w:autoSpaceDN w:val="0"/>
        <w:adjustRightInd w:val="0"/>
        <w:ind w:right="-3970"/>
        <w:textAlignment w:val="baseline"/>
        <w:rPr>
          <w:rFonts w:ascii="Century Schoolbook" w:hAnsi="Century Schoolbook"/>
          <w:b/>
          <w:spacing w:val="20"/>
          <w:sz w:val="36"/>
          <w:szCs w:val="20"/>
        </w:rPr>
      </w:pPr>
      <w:r>
        <w:rPr>
          <w:rFonts w:ascii="Century Schoolbook" w:hAnsi="Century Schoolbook"/>
          <w:b/>
          <w:spacing w:val="20"/>
          <w:sz w:val="36"/>
          <w:szCs w:val="20"/>
        </w:rPr>
        <w:t xml:space="preserve">                 Р А С П О Р Я Ж Е Н И Е</w:t>
      </w:r>
    </w:p>
    <w:p w:rsidR="008E4255" w:rsidRDefault="008E4255" w:rsidP="008E4255">
      <w:pPr>
        <w:overflowPunct w:val="0"/>
        <w:autoSpaceDE w:val="0"/>
        <w:autoSpaceDN w:val="0"/>
        <w:adjustRightInd w:val="0"/>
        <w:ind w:left="-3827" w:right="-3970"/>
        <w:jc w:val="center"/>
        <w:textAlignment w:val="baseline"/>
        <w:rPr>
          <w:rFonts w:ascii="Century Schoolbook" w:hAnsi="Century Schoolbook"/>
          <w:spacing w:val="20"/>
          <w:sz w:val="36"/>
          <w:szCs w:val="20"/>
        </w:rPr>
      </w:pPr>
    </w:p>
    <w:p w:rsidR="008E4255" w:rsidRDefault="008E4255" w:rsidP="008E4255">
      <w:pPr>
        <w:overflowPunct w:val="0"/>
        <w:autoSpaceDE w:val="0"/>
        <w:autoSpaceDN w:val="0"/>
        <w:adjustRightInd w:val="0"/>
        <w:ind w:right="-3970"/>
        <w:jc w:val="both"/>
        <w:textAlignment w:val="baseline"/>
        <w:rPr>
          <w:rFonts w:ascii="Century Schoolbook" w:hAnsi="Century Schoolbook"/>
          <w:spacing w:val="20"/>
          <w:sz w:val="28"/>
          <w:szCs w:val="20"/>
        </w:rPr>
      </w:pPr>
    </w:p>
    <w:p w:rsidR="008E4255" w:rsidRDefault="00F52B6B" w:rsidP="008E4255">
      <w:pPr>
        <w:overflowPunct w:val="0"/>
        <w:autoSpaceDE w:val="0"/>
        <w:autoSpaceDN w:val="0"/>
        <w:adjustRightInd w:val="0"/>
        <w:ind w:right="-3970"/>
        <w:jc w:val="both"/>
        <w:textAlignment w:val="baseline"/>
        <w:rPr>
          <w:b/>
          <w:spacing w:val="20"/>
          <w:sz w:val="28"/>
          <w:szCs w:val="20"/>
        </w:rPr>
      </w:pPr>
      <w:r>
        <w:rPr>
          <w:b/>
          <w:spacing w:val="20"/>
          <w:sz w:val="28"/>
          <w:szCs w:val="20"/>
        </w:rPr>
        <w:t>19</w:t>
      </w:r>
      <w:r w:rsidR="008E4255">
        <w:rPr>
          <w:b/>
          <w:spacing w:val="20"/>
          <w:sz w:val="28"/>
          <w:szCs w:val="20"/>
        </w:rPr>
        <w:t>.0</w:t>
      </w:r>
      <w:r>
        <w:rPr>
          <w:b/>
          <w:spacing w:val="20"/>
          <w:sz w:val="28"/>
          <w:szCs w:val="20"/>
        </w:rPr>
        <w:t>9</w:t>
      </w:r>
      <w:r w:rsidR="008E4255">
        <w:rPr>
          <w:b/>
          <w:spacing w:val="20"/>
          <w:sz w:val="28"/>
          <w:szCs w:val="20"/>
        </w:rPr>
        <w:t xml:space="preserve">.2025 г.                                                                   № </w:t>
      </w:r>
      <w:r>
        <w:rPr>
          <w:b/>
          <w:spacing w:val="20"/>
          <w:sz w:val="28"/>
          <w:szCs w:val="20"/>
        </w:rPr>
        <w:t>88</w:t>
      </w:r>
      <w:r w:rsidR="008E4255">
        <w:rPr>
          <w:b/>
          <w:spacing w:val="20"/>
          <w:sz w:val="28"/>
          <w:szCs w:val="20"/>
        </w:rPr>
        <w:t>-Р</w:t>
      </w:r>
    </w:p>
    <w:p w:rsidR="008E4255" w:rsidRDefault="008E4255" w:rsidP="008E4255">
      <w:pPr>
        <w:overflowPunct w:val="0"/>
        <w:autoSpaceDE w:val="0"/>
        <w:autoSpaceDN w:val="0"/>
        <w:adjustRightInd w:val="0"/>
        <w:ind w:right="-3970"/>
        <w:textAlignment w:val="baseline"/>
        <w:rPr>
          <w:rFonts w:ascii="Century Schoolbook" w:hAnsi="Century Schoolbook"/>
          <w:spacing w:val="20"/>
          <w:sz w:val="28"/>
          <w:szCs w:val="20"/>
        </w:rPr>
      </w:pPr>
      <w:r>
        <w:rPr>
          <w:rFonts w:ascii="Century Schoolbook" w:hAnsi="Century Schoolbook"/>
          <w:spacing w:val="20"/>
          <w:sz w:val="28"/>
          <w:szCs w:val="20"/>
        </w:rPr>
        <w:t xml:space="preserve">                                       </w:t>
      </w:r>
      <w:r>
        <w:rPr>
          <w:rFonts w:ascii="Century Schoolbook" w:hAnsi="Century Schoolbook"/>
          <w:b/>
          <w:spacing w:val="20"/>
          <w:sz w:val="28"/>
          <w:szCs w:val="20"/>
        </w:rPr>
        <w:t>с. Будагово</w:t>
      </w:r>
    </w:p>
    <w:p w:rsidR="008E4255" w:rsidRDefault="008E4255" w:rsidP="008E4255">
      <w:pPr>
        <w:rPr>
          <w:sz w:val="28"/>
          <w:szCs w:val="28"/>
        </w:rPr>
      </w:pPr>
    </w:p>
    <w:p w:rsidR="008E4255" w:rsidRDefault="008E4255" w:rsidP="008E4255">
      <w:pPr>
        <w:spacing w:line="276" w:lineRule="auto"/>
        <w:ind w:right="2514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 присвоении адреса объекту недвижимости</w:t>
      </w:r>
    </w:p>
    <w:p w:rsidR="008E4255" w:rsidRDefault="008E4255" w:rsidP="008E4255">
      <w:pPr>
        <w:rPr>
          <w:b/>
          <w:i/>
          <w:sz w:val="28"/>
          <w:szCs w:val="28"/>
        </w:rPr>
      </w:pPr>
    </w:p>
    <w:p w:rsidR="008E4255" w:rsidRDefault="008E4255" w:rsidP="008E42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ст.14, 17, 43 Федерального Закона от 06.10.2003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22.05.2015 года № 492, Постановлением Правительства Российской Федерации 19 ноября 2014 года № 1221 «Об утверждении правил присвоения, изменения и аннулирования адресов» (в ред. от 12 августа 2015 года № 832, от 21 декабря 2018 года № 1622), Уставом Будаговского муниципального образования:</w:t>
      </w:r>
    </w:p>
    <w:p w:rsidR="008E4255" w:rsidRDefault="008E4255" w:rsidP="008E4255">
      <w:pPr>
        <w:pStyle w:val="msonospacing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Присвоить </w:t>
      </w:r>
      <w:r w:rsidR="00F52B6B">
        <w:rPr>
          <w:sz w:val="28"/>
          <w:szCs w:val="28"/>
        </w:rPr>
        <w:t xml:space="preserve">объекту права: Здание пассажирского вокзала, назначение: нежилое, 1-этажный (подземных этажей – 0), общая площадь 226,7 </w:t>
      </w:r>
      <w:proofErr w:type="spellStart"/>
      <w:proofErr w:type="gramStart"/>
      <w:r w:rsidR="00F52B6B">
        <w:rPr>
          <w:sz w:val="28"/>
          <w:szCs w:val="28"/>
        </w:rPr>
        <w:t>кв.м</w:t>
      </w:r>
      <w:proofErr w:type="spellEnd"/>
      <w:proofErr w:type="gramEnd"/>
      <w:r w:rsidR="00F52B6B">
        <w:rPr>
          <w:sz w:val="28"/>
          <w:szCs w:val="28"/>
        </w:rPr>
        <w:t xml:space="preserve">, инв.№5778, лит. </w:t>
      </w:r>
      <w:proofErr w:type="spellStart"/>
      <w:proofErr w:type="gramStart"/>
      <w:r w:rsidR="00F52B6B">
        <w:rPr>
          <w:sz w:val="28"/>
          <w:szCs w:val="28"/>
        </w:rPr>
        <w:t>А,а</w:t>
      </w:r>
      <w:proofErr w:type="spellEnd"/>
      <w:proofErr w:type="gramEnd"/>
      <w:r w:rsidR="00F52B6B">
        <w:rPr>
          <w:sz w:val="28"/>
          <w:szCs w:val="28"/>
        </w:rPr>
        <w:t>, адрес объекта: Иркутская область, Тулунский район, станция Будагово</w:t>
      </w:r>
      <w:r>
        <w:rPr>
          <w:sz w:val="28"/>
          <w:szCs w:val="28"/>
        </w:rPr>
        <w:t xml:space="preserve"> следующий адрес: Российская Федерация, Иркутская область, муниципальный район Тулунский, сельское поселение Будаговское, </w:t>
      </w:r>
      <w:r w:rsidR="00F52B6B">
        <w:rPr>
          <w:sz w:val="28"/>
          <w:szCs w:val="28"/>
        </w:rPr>
        <w:t>село Будагово</w:t>
      </w:r>
      <w:r>
        <w:rPr>
          <w:sz w:val="28"/>
          <w:szCs w:val="28"/>
        </w:rPr>
        <w:t xml:space="preserve">, улица </w:t>
      </w:r>
      <w:r w:rsidR="00F52B6B">
        <w:rPr>
          <w:sz w:val="28"/>
          <w:szCs w:val="28"/>
        </w:rPr>
        <w:t>Транспортная</w:t>
      </w:r>
      <w:r>
        <w:rPr>
          <w:sz w:val="28"/>
          <w:szCs w:val="28"/>
        </w:rPr>
        <w:t xml:space="preserve">, </w:t>
      </w:r>
      <w:r w:rsidR="00F52B6B">
        <w:rPr>
          <w:sz w:val="28"/>
          <w:szCs w:val="28"/>
        </w:rPr>
        <w:t>здание 27</w:t>
      </w:r>
      <w:bookmarkStart w:id="0" w:name="_GoBack"/>
      <w:bookmarkEnd w:id="0"/>
      <w:r>
        <w:rPr>
          <w:sz w:val="28"/>
          <w:szCs w:val="28"/>
        </w:rPr>
        <w:t>.</w:t>
      </w:r>
    </w:p>
    <w:p w:rsidR="008E4255" w:rsidRDefault="008E4255" w:rsidP="008E4255">
      <w:pPr>
        <w:pStyle w:val="msonospacing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исполнением настоящего распоряжения оставляю за собой.</w:t>
      </w:r>
    </w:p>
    <w:p w:rsidR="008E4255" w:rsidRDefault="008E4255" w:rsidP="008E4255">
      <w:pPr>
        <w:jc w:val="both"/>
        <w:rPr>
          <w:sz w:val="28"/>
          <w:szCs w:val="28"/>
        </w:rPr>
      </w:pPr>
    </w:p>
    <w:p w:rsidR="008E4255" w:rsidRDefault="008E4255" w:rsidP="008E4255">
      <w:pPr>
        <w:jc w:val="both"/>
        <w:rPr>
          <w:sz w:val="28"/>
          <w:szCs w:val="28"/>
        </w:rPr>
      </w:pPr>
    </w:p>
    <w:p w:rsidR="008E4255" w:rsidRDefault="008E4255" w:rsidP="008E4255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Будаговского</w:t>
      </w:r>
    </w:p>
    <w:p w:rsidR="008E4255" w:rsidRDefault="008E4255" w:rsidP="008E4255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                 Т. Ю. Кириенко</w:t>
      </w:r>
    </w:p>
    <w:p w:rsidR="008E4255" w:rsidRDefault="008E4255" w:rsidP="008E4255">
      <w:pPr>
        <w:rPr>
          <w:sz w:val="28"/>
          <w:szCs w:val="28"/>
        </w:rPr>
      </w:pPr>
    </w:p>
    <w:p w:rsidR="008E4255" w:rsidRDefault="008E4255" w:rsidP="008E4255">
      <w:pPr>
        <w:rPr>
          <w:sz w:val="28"/>
          <w:szCs w:val="28"/>
        </w:rPr>
      </w:pPr>
    </w:p>
    <w:p w:rsidR="008E4255" w:rsidRDefault="008E4255" w:rsidP="008E4255"/>
    <w:p w:rsidR="009D7495" w:rsidRDefault="009D7495" w:rsidP="008E4255"/>
    <w:sectPr w:rsidR="009D7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887"/>
    <w:rsid w:val="00526887"/>
    <w:rsid w:val="008E4255"/>
    <w:rsid w:val="009D7495"/>
    <w:rsid w:val="00F5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D490A"/>
  <w15:chartTrackingRefBased/>
  <w15:docId w15:val="{8C847E2A-0586-4875-9A20-20F0A1C84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2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spacing0">
    <w:name w:val="msonospacing"/>
    <w:basedOn w:val="a"/>
    <w:rsid w:val="008E4255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F52B6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2B6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88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Элемент</dc:creator>
  <cp:keywords/>
  <dc:description/>
  <cp:lastModifiedBy>Элемент</cp:lastModifiedBy>
  <cp:revision>5</cp:revision>
  <cp:lastPrinted>2025-09-19T02:11:00Z</cp:lastPrinted>
  <dcterms:created xsi:type="dcterms:W3CDTF">2025-08-13T06:15:00Z</dcterms:created>
  <dcterms:modified xsi:type="dcterms:W3CDTF">2025-09-19T02:11:00Z</dcterms:modified>
</cp:coreProperties>
</file>