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26"/>
        <w:tblW w:w="963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39"/>
      </w:tblGrid>
      <w:tr w:rsidR="00431DEE" w:rsidRPr="00FB0E2E" w:rsidTr="0028445F">
        <w:trPr>
          <w:trHeight w:val="3455"/>
        </w:trPr>
        <w:tc>
          <w:tcPr>
            <w:tcW w:w="9639" w:type="dxa"/>
          </w:tcPr>
          <w:p w:rsidR="00431DEE" w:rsidRPr="00FB0E2E" w:rsidRDefault="00431DEE" w:rsidP="0028445F">
            <w:pPr>
              <w:pStyle w:val="Oaieaaaa"/>
              <w:ind w:right="-3970"/>
              <w:jc w:val="lef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 xml:space="preserve">                                           </w:t>
            </w: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431DE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Администрация </w:t>
            </w: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Будаговского </w:t>
            </w: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сельского поселения</w:t>
            </w: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РАСПОРЯЖЕНИЕ</w:t>
            </w: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431DEE" w:rsidRPr="00FB0E2E" w:rsidRDefault="00E03DB2" w:rsidP="0028445F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31</w:t>
            </w:r>
            <w:r w:rsidR="00B61FD8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431DE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октября 2025</w:t>
            </w:r>
            <w:r w:rsidR="00431DEE"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431DEE" w:rsidRPr="00E239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года                             </w:t>
            </w:r>
            <w:r w:rsidR="00B61FD8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   №</w:t>
            </w:r>
            <w:r w:rsidR="0053628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B61FD8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9</w:t>
            </w:r>
            <w:r w:rsidR="00431DEE" w:rsidRPr="00E239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-Р                                              </w:t>
            </w: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с. Будагово</w:t>
            </w:r>
          </w:p>
          <w:p w:rsidR="00431DEE" w:rsidRPr="00FB0E2E" w:rsidRDefault="00431DEE" w:rsidP="0028445F">
            <w:pPr>
              <w:pStyle w:val="Oaieaaaa"/>
              <w:ind w:left="-3827" w:right="-3970"/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431DEE" w:rsidRPr="00FB0E2E" w:rsidRDefault="00431DEE" w:rsidP="00431DEE">
      <w:pPr>
        <w:shd w:val="clear" w:color="auto" w:fill="FFFFFF"/>
        <w:spacing w:before="100" w:beforeAutospacing="1" w:after="100" w:afterAutospacing="1"/>
        <w:ind w:right="5670"/>
        <w:jc w:val="both"/>
        <w:rPr>
          <w:sz w:val="28"/>
          <w:szCs w:val="28"/>
        </w:rPr>
      </w:pPr>
      <w:r w:rsidRPr="00FB0E2E">
        <w:rPr>
          <w:sz w:val="28"/>
          <w:szCs w:val="28"/>
        </w:rPr>
        <w:t xml:space="preserve"> О</w:t>
      </w:r>
      <w:r>
        <w:rPr>
          <w:sz w:val="28"/>
          <w:szCs w:val="28"/>
        </w:rPr>
        <w:t>б изменении</w:t>
      </w:r>
      <w:r w:rsidRPr="00FB0E2E">
        <w:rPr>
          <w:sz w:val="28"/>
          <w:szCs w:val="28"/>
        </w:rPr>
        <w:t xml:space="preserve"> адреса объекту </w:t>
      </w:r>
      <w:r w:rsidR="00536281">
        <w:rPr>
          <w:sz w:val="28"/>
          <w:szCs w:val="28"/>
        </w:rPr>
        <w:t>адресации в</w:t>
      </w:r>
      <w:r>
        <w:rPr>
          <w:sz w:val="28"/>
          <w:szCs w:val="28"/>
        </w:rPr>
        <w:t xml:space="preserve"> </w:t>
      </w:r>
      <w:r w:rsidR="00E03DB2">
        <w:rPr>
          <w:sz w:val="28"/>
          <w:szCs w:val="28"/>
        </w:rPr>
        <w:t>д. Трактово-Курзан</w:t>
      </w:r>
      <w:r>
        <w:rPr>
          <w:sz w:val="28"/>
          <w:szCs w:val="28"/>
        </w:rPr>
        <w:t xml:space="preserve"> </w:t>
      </w:r>
      <w:r w:rsidRPr="00FB0E2E">
        <w:rPr>
          <w:sz w:val="28"/>
          <w:szCs w:val="28"/>
        </w:rPr>
        <w:t>Тулунского района Иркутской области</w:t>
      </w:r>
    </w:p>
    <w:p w:rsidR="00431DEE" w:rsidRPr="00FB0E2E" w:rsidRDefault="00431DEE" w:rsidP="00431DEE">
      <w:pPr>
        <w:shd w:val="clear" w:color="auto" w:fill="FFFFFF"/>
        <w:spacing w:before="100" w:beforeAutospacing="1" w:after="100" w:afterAutospacing="1"/>
        <w:ind w:firstLine="691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В связи с проведением инвентаризации адресов объектов недвижимости на территории Будаговского сельского поселения, руководствуясь, ст. 14 Федерального закона от 06.10.2003 года № 131-ФЗ «Об общих принципах организации местного самоуправления в Российской Федерации», Уставом муниципального образования Будаговское сельское поселение,</w:t>
      </w:r>
    </w:p>
    <w:p w:rsidR="00431DEE" w:rsidRPr="00536281" w:rsidRDefault="00431DEE" w:rsidP="00536281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36281">
        <w:rPr>
          <w:sz w:val="28"/>
          <w:szCs w:val="28"/>
        </w:rPr>
        <w:t xml:space="preserve">Изменить </w:t>
      </w:r>
      <w:r w:rsidR="00E03DB2" w:rsidRPr="00536281">
        <w:rPr>
          <w:sz w:val="28"/>
          <w:szCs w:val="28"/>
        </w:rPr>
        <w:t>адрес</w:t>
      </w:r>
      <w:r w:rsidR="00E03DB2">
        <w:rPr>
          <w:sz w:val="28"/>
          <w:szCs w:val="28"/>
        </w:rPr>
        <w:t xml:space="preserve"> </w:t>
      </w:r>
      <w:r w:rsidR="00E03DB2" w:rsidRPr="00536281">
        <w:rPr>
          <w:sz w:val="28"/>
          <w:szCs w:val="28"/>
        </w:rPr>
        <w:t>нижеследующему</w:t>
      </w:r>
      <w:r w:rsidR="00E03DB2">
        <w:rPr>
          <w:sz w:val="28"/>
          <w:szCs w:val="28"/>
        </w:rPr>
        <w:t xml:space="preserve"> объекту</w:t>
      </w:r>
      <w:r w:rsidR="00536281" w:rsidRPr="00536281">
        <w:rPr>
          <w:sz w:val="28"/>
          <w:szCs w:val="28"/>
        </w:rPr>
        <w:t xml:space="preserve"> адресации:</w:t>
      </w:r>
      <w:bookmarkStart w:id="0" w:name="_GoBack"/>
      <w:bookmarkEnd w:id="0"/>
    </w:p>
    <w:tbl>
      <w:tblPr>
        <w:tblW w:w="1077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827"/>
        <w:gridCol w:w="3402"/>
        <w:gridCol w:w="2126"/>
      </w:tblGrid>
      <w:tr w:rsidR="00DE0EDA" w:rsidRPr="00FB0E2E" w:rsidTr="00E03DB2">
        <w:trPr>
          <w:trHeight w:val="72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536281" w:rsidRDefault="00DE0EDA" w:rsidP="0028445F">
            <w:pPr>
              <w:ind w:left="126"/>
              <w:jc w:val="center"/>
            </w:pPr>
            <w:r>
              <w:t>Вид объекта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536281" w:rsidRDefault="00DE0EDA" w:rsidP="00536281">
            <w:pPr>
              <w:jc w:val="center"/>
            </w:pPr>
            <w:r>
              <w:t>Изменяемый адрес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536281" w:rsidRDefault="00DE0EDA" w:rsidP="0028445F">
            <w:pPr>
              <w:jc w:val="center"/>
            </w:pPr>
            <w:r>
              <w:t>Присвоенный адрес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536281" w:rsidRDefault="00DE0EDA" w:rsidP="0028445F">
            <w:pPr>
              <w:jc w:val="center"/>
            </w:pPr>
            <w:r>
              <w:t>Кадастровый номер</w:t>
            </w:r>
          </w:p>
        </w:tc>
      </w:tr>
      <w:tr w:rsidR="00DE0EDA" w:rsidRPr="00FB0E2E" w:rsidTr="00E03DB2">
        <w:trPr>
          <w:trHeight w:val="1969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536281" w:rsidRDefault="00DE0EDA" w:rsidP="0028445F">
            <w:pPr>
              <w:ind w:left="126"/>
              <w:jc w:val="center"/>
            </w:pPr>
            <w:r>
              <w:t>Земельный участок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E02CE2" w:rsidRDefault="00E03DB2" w:rsidP="00536281">
            <w:pPr>
              <w:jc w:val="center"/>
            </w:pPr>
            <w:r w:rsidRPr="00953406">
              <w:t>Российская Федерация, Иркутская область, Тулунский</w:t>
            </w:r>
            <w:r>
              <w:t xml:space="preserve"> район</w:t>
            </w:r>
            <w:r w:rsidRPr="00953406">
              <w:t xml:space="preserve">, </w:t>
            </w:r>
            <w:r>
              <w:t xml:space="preserve">Тулунское лесничество, Будаговское участковое лесничество, Тулунское участковое лесничество, </w:t>
            </w:r>
            <w:proofErr w:type="spellStart"/>
            <w:r>
              <w:t>Икейское</w:t>
            </w:r>
            <w:proofErr w:type="spellEnd"/>
            <w:r>
              <w:t xml:space="preserve"> участковое лесничество, </w:t>
            </w:r>
            <w:proofErr w:type="spellStart"/>
            <w:r>
              <w:t>Присаянское</w:t>
            </w:r>
            <w:proofErr w:type="spellEnd"/>
            <w:r>
              <w:t xml:space="preserve"> участковое лесничество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536281" w:rsidRDefault="00E03DB2" w:rsidP="00E02CE2">
            <w:pPr>
              <w:jc w:val="center"/>
            </w:pPr>
            <w:r w:rsidRPr="00841864">
              <w:t xml:space="preserve">Российская Федерация, Иркутская область, муниципальный район Тулунский, сельское поселение Будаговское, </w:t>
            </w:r>
            <w:r>
              <w:t xml:space="preserve">деревня Трактово-Курзан, территория автодороги Р-255 Сибирь, </w:t>
            </w:r>
            <w:r w:rsidRPr="00063D4B">
              <w:rPr>
                <w:iCs/>
                <w:color w:val="212529"/>
                <w:shd w:val="clear" w:color="auto" w:fill="FFFFFF"/>
              </w:rPr>
              <w:t>километр 14</w:t>
            </w:r>
            <w:r>
              <w:rPr>
                <w:iCs/>
                <w:color w:val="212529"/>
                <w:shd w:val="clear" w:color="auto" w:fill="FFFFFF"/>
              </w:rPr>
              <w:t>64</w:t>
            </w:r>
            <w:r w:rsidRPr="00063D4B">
              <w:rPr>
                <w:iCs/>
                <w:color w:val="212529"/>
                <w:shd w:val="clear" w:color="auto" w:fill="FFFFFF"/>
              </w:rPr>
              <w:t>-й</w:t>
            </w:r>
            <w:r>
              <w:t>, земельный участок  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EDA" w:rsidRPr="00536281" w:rsidRDefault="00E03DB2" w:rsidP="00E02CE2">
            <w:pPr>
              <w:jc w:val="center"/>
            </w:pPr>
            <w:r w:rsidRPr="00841864">
              <w:t>38:15:</w:t>
            </w:r>
            <w:r>
              <w:t>000000:1146</w:t>
            </w:r>
          </w:p>
        </w:tc>
      </w:tr>
    </w:tbl>
    <w:p w:rsidR="00431DEE" w:rsidRPr="00FB0E2E" w:rsidRDefault="00431DEE" w:rsidP="00431DEE">
      <w:pPr>
        <w:spacing w:before="100" w:beforeAutospacing="1" w:after="100" w:afterAutospacing="1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2. Настоящее распоряжение опубликовать в газете «Будаговский вестник».</w:t>
      </w:r>
    </w:p>
    <w:p w:rsidR="00431DEE" w:rsidRPr="00FB0E2E" w:rsidRDefault="00431DEE" w:rsidP="00431DEE">
      <w:pPr>
        <w:shd w:val="clear" w:color="auto" w:fill="FFFFFF"/>
        <w:spacing w:before="5" w:line="331" w:lineRule="exact"/>
        <w:ind w:left="202" w:right="19" w:hanging="197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3. Контроль за исполнением данного распоряжения оставляю за собой.</w:t>
      </w:r>
    </w:p>
    <w:p w:rsidR="00431DEE" w:rsidRPr="00FB0E2E" w:rsidRDefault="00431DEE" w:rsidP="00431DEE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431DEE" w:rsidRPr="009E085F" w:rsidRDefault="00431DEE" w:rsidP="00431DEE">
      <w:pPr>
        <w:pStyle w:val="a3"/>
        <w:rPr>
          <w:sz w:val="28"/>
          <w:szCs w:val="28"/>
        </w:rPr>
      </w:pPr>
      <w:r w:rsidRPr="009E085F">
        <w:rPr>
          <w:sz w:val="28"/>
          <w:szCs w:val="28"/>
        </w:rPr>
        <w:t>Глава Будаговского</w:t>
      </w:r>
    </w:p>
    <w:p w:rsidR="00431DEE" w:rsidRDefault="00431DEE" w:rsidP="00431DEE">
      <w:r w:rsidRPr="009E085F">
        <w:rPr>
          <w:sz w:val="28"/>
          <w:szCs w:val="28"/>
        </w:rPr>
        <w:t>сельского поселения</w:t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Т.Ю. Кириенко</w:t>
      </w:r>
    </w:p>
    <w:p w:rsidR="0054470F" w:rsidRDefault="0054470F"/>
    <w:sectPr w:rsidR="0054470F" w:rsidSect="00660CE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550"/>
    <w:multiLevelType w:val="hybridMultilevel"/>
    <w:tmpl w:val="FE5E0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74"/>
    <w:rsid w:val="002F4DF0"/>
    <w:rsid w:val="00431DEE"/>
    <w:rsid w:val="004A6774"/>
    <w:rsid w:val="00536281"/>
    <w:rsid w:val="0054470F"/>
    <w:rsid w:val="00660CE8"/>
    <w:rsid w:val="00B07CC7"/>
    <w:rsid w:val="00B61FD8"/>
    <w:rsid w:val="00DE0EDA"/>
    <w:rsid w:val="00E02CE2"/>
    <w:rsid w:val="00E0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BB32"/>
  <w15:chartTrackingRefBased/>
  <w15:docId w15:val="{3A38FE97-5F3A-401D-972C-60D2E5F9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ieaaaa">
    <w:name w:val="Oaiea (aa?a)"/>
    <w:basedOn w:val="a"/>
    <w:rsid w:val="00431DEE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List Paragraph"/>
    <w:basedOn w:val="a"/>
    <w:uiPriority w:val="34"/>
    <w:qFormat/>
    <w:rsid w:val="00536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1F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8</cp:revision>
  <cp:lastPrinted>2025-10-31T01:23:00Z</cp:lastPrinted>
  <dcterms:created xsi:type="dcterms:W3CDTF">2025-10-16T02:07:00Z</dcterms:created>
  <dcterms:modified xsi:type="dcterms:W3CDTF">2025-10-31T01:27:00Z</dcterms:modified>
</cp:coreProperties>
</file>